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65D2" w14:textId="77777777" w:rsidR="00E8649D" w:rsidRPr="00D96C6B" w:rsidRDefault="00E8649D" w:rsidP="00E8649D">
      <w:pPr>
        <w:jc w:val="center"/>
        <w:rPr>
          <w:rFonts w:ascii="Times New Roman" w:hAnsi="Times New Roman" w:cs="Times New Roman"/>
          <w:b/>
          <w:sz w:val="28"/>
          <w:szCs w:val="28"/>
        </w:rPr>
      </w:pPr>
      <w:r w:rsidRPr="00D96C6B">
        <w:rPr>
          <w:rFonts w:ascii="Times New Roman" w:hAnsi="Times New Roman" w:cs="Times New Roman"/>
          <w:b/>
          <w:sz w:val="28"/>
          <w:szCs w:val="28"/>
        </w:rPr>
        <w:t xml:space="preserve">Political and Media Communication </w:t>
      </w:r>
    </w:p>
    <w:p w14:paraId="50B1E814" w14:textId="77777777" w:rsidR="00E8649D" w:rsidRPr="009C418A" w:rsidRDefault="00E8649D" w:rsidP="00E8649D">
      <w:pPr>
        <w:jc w:val="center"/>
        <w:rPr>
          <w:rFonts w:ascii="Times New Roman" w:hAnsi="Times New Roman" w:cs="Times New Roman"/>
        </w:rPr>
      </w:pPr>
    </w:p>
    <w:p w14:paraId="54212959"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 xml:space="preserve">When reading the news, looking at candidate websites or viewing election information, it is important to consider how persuasion techniques might be used to influence the viewer. Bias, symbolism, and propaganda are common techniques used to persuade people to think or feel a certain way.  </w:t>
      </w:r>
    </w:p>
    <w:p w14:paraId="173C0C42" w14:textId="77777777" w:rsidR="00E8649D" w:rsidRPr="009C418A" w:rsidRDefault="00E8649D" w:rsidP="00E8649D">
      <w:pPr>
        <w:rPr>
          <w:rFonts w:ascii="Times New Roman" w:hAnsi="Times New Roman" w:cs="Times New Roman"/>
        </w:rPr>
      </w:pPr>
    </w:p>
    <w:p w14:paraId="75AEFA0B"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Bias is a preference, opinion or attitude that favors one way of thinking or feeling over another. Bias affects how people see events and people around them. Many biases come from an individual’s personal experiences or lack of experiences.</w:t>
      </w:r>
    </w:p>
    <w:p w14:paraId="54BB6F6E" w14:textId="77777777" w:rsidR="00E8649D" w:rsidRPr="009C418A" w:rsidRDefault="00E8649D" w:rsidP="00E8649D">
      <w:pPr>
        <w:rPr>
          <w:rFonts w:ascii="Times New Roman" w:hAnsi="Times New Roman" w:cs="Times New Roman"/>
        </w:rPr>
      </w:pPr>
    </w:p>
    <w:p w14:paraId="35AEBD7B"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 xml:space="preserve">Bias in media or political communication can occur in various ways. A journalist or politician can choose to select or omit, leave out, certain information in order to persuade the reader to favor one opinion over another. Bias also occurs through the placement of information. If information is featured in large or bold type or in very small type, the author is sending a message about how the information should be viewed. This technique is apparent through headlines and titles on websites. Another way that bias appears is through word choice and tone. If a news story, advertisement or campaign pamphlet contains mainly positive or mainly negative words about a subject, this will persuade the audience to think or feel a certain way. Finally, bias occurs in the way data and statistics are used. For example, during a campaign speech a candidate may share only positive data about their accomplishments rather than the negative in order to convey positive messages to the reader. </w:t>
      </w:r>
    </w:p>
    <w:p w14:paraId="0BA7EE74" w14:textId="77777777" w:rsidR="00E8649D" w:rsidRPr="009C418A" w:rsidRDefault="00E8649D" w:rsidP="00E8649D">
      <w:pPr>
        <w:rPr>
          <w:rFonts w:ascii="Times New Roman" w:hAnsi="Times New Roman" w:cs="Times New Roman"/>
        </w:rPr>
      </w:pPr>
    </w:p>
    <w:p w14:paraId="447398A7"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 xml:space="preserve">Symbolism is the technique of using images or pictures to convey a certain message. Symbols are commonly used in political communication, especially during campaigns. Symbols are often used to associate candidates with images that represent the United States. Common symbols used in political campaigns are the colors red, white, and blue, stars and stripes, the Statue of Liberty and the Liberty Bell. Symbols are also used in political cartoons to convey positive and negative images. </w:t>
      </w:r>
    </w:p>
    <w:p w14:paraId="21B42792"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Examples of common symbols:</w:t>
      </w:r>
    </w:p>
    <w:p w14:paraId="175ECAE8" w14:textId="77777777" w:rsidR="00E8649D" w:rsidRPr="009C418A" w:rsidRDefault="00E8649D" w:rsidP="00E8649D">
      <w:pPr>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E8649D" w:rsidRPr="009C418A" w14:paraId="4FC1B800" w14:textId="77777777" w:rsidTr="00E8649D">
        <w:tc>
          <w:tcPr>
            <w:tcW w:w="4428" w:type="dxa"/>
          </w:tcPr>
          <w:p w14:paraId="2A9AE8F8" w14:textId="77777777" w:rsidR="00E8649D" w:rsidRPr="009C418A" w:rsidRDefault="00E8649D" w:rsidP="00E8649D">
            <w:pPr>
              <w:rPr>
                <w:rFonts w:ascii="Times New Roman" w:hAnsi="Times New Roman" w:cs="Times New Roman"/>
                <w:b/>
              </w:rPr>
            </w:pPr>
            <w:r w:rsidRPr="009C418A">
              <w:rPr>
                <w:rFonts w:ascii="Times New Roman" w:hAnsi="Times New Roman" w:cs="Times New Roman"/>
                <w:b/>
              </w:rPr>
              <w:t>Symbol</w:t>
            </w:r>
          </w:p>
        </w:tc>
        <w:tc>
          <w:tcPr>
            <w:tcW w:w="4428" w:type="dxa"/>
          </w:tcPr>
          <w:p w14:paraId="13E83EE6" w14:textId="77777777" w:rsidR="00E8649D" w:rsidRPr="009C418A" w:rsidRDefault="00E8649D" w:rsidP="00E8649D">
            <w:pPr>
              <w:rPr>
                <w:rFonts w:ascii="Times New Roman" w:hAnsi="Times New Roman" w:cs="Times New Roman"/>
                <w:b/>
              </w:rPr>
            </w:pPr>
            <w:r w:rsidRPr="009C418A">
              <w:rPr>
                <w:rFonts w:ascii="Times New Roman" w:hAnsi="Times New Roman" w:cs="Times New Roman"/>
                <w:b/>
              </w:rPr>
              <w:t>Words or Ideas Represented by the Symbol</w:t>
            </w:r>
          </w:p>
        </w:tc>
      </w:tr>
      <w:tr w:rsidR="00E8649D" w:rsidRPr="009C418A" w14:paraId="3395139D" w14:textId="77777777" w:rsidTr="00E8649D">
        <w:tc>
          <w:tcPr>
            <w:tcW w:w="4428" w:type="dxa"/>
          </w:tcPr>
          <w:p w14:paraId="55BCA58D"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Uncle Sam, bald eagle, American flag, Capitol building, White House</w:t>
            </w:r>
          </w:p>
        </w:tc>
        <w:tc>
          <w:tcPr>
            <w:tcW w:w="4428" w:type="dxa"/>
          </w:tcPr>
          <w:p w14:paraId="4127EBFD"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 xml:space="preserve">U.S. government </w:t>
            </w:r>
          </w:p>
        </w:tc>
      </w:tr>
      <w:tr w:rsidR="00E8649D" w:rsidRPr="009C418A" w14:paraId="6545A077" w14:textId="77777777" w:rsidTr="00E8649D">
        <w:tc>
          <w:tcPr>
            <w:tcW w:w="4428" w:type="dxa"/>
          </w:tcPr>
          <w:p w14:paraId="791E4B8B"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red, white, blue, stars and stripes</w:t>
            </w:r>
          </w:p>
        </w:tc>
        <w:tc>
          <w:tcPr>
            <w:tcW w:w="4428" w:type="dxa"/>
          </w:tcPr>
          <w:p w14:paraId="1A4507B6"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American flag, patriotism</w:t>
            </w:r>
          </w:p>
        </w:tc>
      </w:tr>
      <w:tr w:rsidR="00E8649D" w:rsidRPr="009C418A" w14:paraId="544C1DFF" w14:textId="77777777" w:rsidTr="00E8649D">
        <w:tc>
          <w:tcPr>
            <w:tcW w:w="4428" w:type="dxa"/>
          </w:tcPr>
          <w:p w14:paraId="3B29DCC8"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 xml:space="preserve">Statue of Liberty, torch, Liberty Bell </w:t>
            </w:r>
          </w:p>
        </w:tc>
        <w:tc>
          <w:tcPr>
            <w:tcW w:w="4428" w:type="dxa"/>
          </w:tcPr>
          <w:p w14:paraId="5007BF8B"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freedom and democracy</w:t>
            </w:r>
          </w:p>
        </w:tc>
      </w:tr>
      <w:tr w:rsidR="00E8649D" w:rsidRPr="009C418A" w14:paraId="6877B48C" w14:textId="77777777" w:rsidTr="00E8649D">
        <w:tc>
          <w:tcPr>
            <w:tcW w:w="4428" w:type="dxa"/>
          </w:tcPr>
          <w:p w14:paraId="0727AC10"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U.S. Supreme Court building, scales</w:t>
            </w:r>
          </w:p>
        </w:tc>
        <w:tc>
          <w:tcPr>
            <w:tcW w:w="4428" w:type="dxa"/>
          </w:tcPr>
          <w:p w14:paraId="18008EEC" w14:textId="2EAAA9D0" w:rsidR="00E8649D" w:rsidRPr="009C418A" w:rsidRDefault="00F1733F" w:rsidP="00E8649D">
            <w:pPr>
              <w:rPr>
                <w:rFonts w:ascii="Times New Roman" w:hAnsi="Times New Roman" w:cs="Times New Roman"/>
              </w:rPr>
            </w:pPr>
            <w:r w:rsidRPr="009C418A">
              <w:rPr>
                <w:rFonts w:ascii="Times New Roman" w:hAnsi="Times New Roman" w:cs="Times New Roman"/>
              </w:rPr>
              <w:t>J</w:t>
            </w:r>
            <w:r w:rsidR="00E8649D" w:rsidRPr="009C418A">
              <w:rPr>
                <w:rFonts w:ascii="Times New Roman" w:hAnsi="Times New Roman" w:cs="Times New Roman"/>
              </w:rPr>
              <w:t>ustice</w:t>
            </w:r>
          </w:p>
        </w:tc>
      </w:tr>
      <w:tr w:rsidR="00E8649D" w:rsidRPr="009C418A" w14:paraId="7FB773BE" w14:textId="77777777" w:rsidTr="00E8649D">
        <w:tc>
          <w:tcPr>
            <w:tcW w:w="4428" w:type="dxa"/>
          </w:tcPr>
          <w:p w14:paraId="53563D45"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donkey</w:t>
            </w:r>
          </w:p>
        </w:tc>
        <w:tc>
          <w:tcPr>
            <w:tcW w:w="4428" w:type="dxa"/>
          </w:tcPr>
          <w:p w14:paraId="2E7954D0"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Democratic Party</w:t>
            </w:r>
          </w:p>
        </w:tc>
      </w:tr>
      <w:tr w:rsidR="00E8649D" w:rsidRPr="009C418A" w14:paraId="12DCB7E3" w14:textId="77777777" w:rsidTr="00E8649D">
        <w:tc>
          <w:tcPr>
            <w:tcW w:w="4428" w:type="dxa"/>
          </w:tcPr>
          <w:p w14:paraId="3BE04B77"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elephant</w:t>
            </w:r>
          </w:p>
        </w:tc>
        <w:tc>
          <w:tcPr>
            <w:tcW w:w="4428" w:type="dxa"/>
          </w:tcPr>
          <w:p w14:paraId="26BBEF6C"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Republican Party</w:t>
            </w:r>
          </w:p>
        </w:tc>
      </w:tr>
      <w:tr w:rsidR="00E8649D" w:rsidRPr="009C418A" w14:paraId="4F1A0E09" w14:textId="77777777" w:rsidTr="00E8649D">
        <w:tc>
          <w:tcPr>
            <w:tcW w:w="4428" w:type="dxa"/>
          </w:tcPr>
          <w:p w14:paraId="3887350A"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dove, olive branch, peace sign</w:t>
            </w:r>
          </w:p>
        </w:tc>
        <w:tc>
          <w:tcPr>
            <w:tcW w:w="4428" w:type="dxa"/>
          </w:tcPr>
          <w:p w14:paraId="360A959A" w14:textId="3BE0EB7F" w:rsidR="00E8649D" w:rsidRPr="009C418A" w:rsidRDefault="00F1733F" w:rsidP="00E8649D">
            <w:pPr>
              <w:rPr>
                <w:rFonts w:ascii="Times New Roman" w:hAnsi="Times New Roman" w:cs="Times New Roman"/>
              </w:rPr>
            </w:pPr>
            <w:r w:rsidRPr="009C418A">
              <w:rPr>
                <w:rFonts w:ascii="Times New Roman" w:hAnsi="Times New Roman" w:cs="Times New Roman"/>
              </w:rPr>
              <w:t>P</w:t>
            </w:r>
            <w:r w:rsidR="00E8649D" w:rsidRPr="009C418A">
              <w:rPr>
                <w:rFonts w:ascii="Times New Roman" w:hAnsi="Times New Roman" w:cs="Times New Roman"/>
              </w:rPr>
              <w:t>eace</w:t>
            </w:r>
          </w:p>
        </w:tc>
      </w:tr>
    </w:tbl>
    <w:p w14:paraId="359947FC" w14:textId="77777777" w:rsidR="00E8649D" w:rsidRPr="009C418A" w:rsidRDefault="00E8649D" w:rsidP="00E8649D">
      <w:pPr>
        <w:rPr>
          <w:rFonts w:ascii="Times New Roman" w:hAnsi="Times New Roman" w:cs="Times New Roman"/>
        </w:rPr>
      </w:pPr>
    </w:p>
    <w:p w14:paraId="546B6AC8"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 xml:space="preserve">Propaganda is another method used in media and political communication to persuade the reader to think or feel a certain way. Propaganda is the method of spreading ideas, information or rumors for the purpose of helping or injuring an institution, a cause, or a person. Propaganda is similar to bias and symbolism in that they are all used to persuade; however propaganda uses more extreme measures to communicate a certain message. Propaganda relies on appealing to the viewer’s emotion rather than reason to convey a message. </w:t>
      </w:r>
    </w:p>
    <w:p w14:paraId="37EC6B80" w14:textId="77777777" w:rsidR="00E8649D" w:rsidRPr="009C418A" w:rsidRDefault="00E8649D" w:rsidP="00E8649D">
      <w:pPr>
        <w:rPr>
          <w:rFonts w:ascii="Times New Roman" w:hAnsi="Times New Roman" w:cs="Times New Roman"/>
        </w:rPr>
      </w:pPr>
    </w:p>
    <w:p w14:paraId="03E4D61C" w14:textId="77777777" w:rsidR="00E8649D" w:rsidRPr="009C418A" w:rsidRDefault="00E8649D" w:rsidP="00E8649D">
      <w:pPr>
        <w:rPr>
          <w:rFonts w:ascii="Times New Roman" w:hAnsi="Times New Roman" w:cs="Times New Roman"/>
        </w:rPr>
      </w:pPr>
      <w:r w:rsidRPr="009C418A">
        <w:rPr>
          <w:rFonts w:ascii="Times New Roman" w:hAnsi="Times New Roman" w:cs="Times New Roman"/>
        </w:rPr>
        <w:t xml:space="preserve">There are seven commonly used types of propaganda: card stacking, testimonial, glittering generalities, transfer, plain folks, bandwagon, and name calling. </w:t>
      </w:r>
    </w:p>
    <w:p w14:paraId="7CF6A405" w14:textId="77777777" w:rsidR="00E8649D" w:rsidRPr="009C418A" w:rsidRDefault="00E8649D" w:rsidP="00E8649D">
      <w:pPr>
        <w:rPr>
          <w:rFonts w:ascii="Times New Roman" w:hAnsi="Times New Roman" w:cs="Times New Roman"/>
        </w:rPr>
      </w:pPr>
    </w:p>
    <w:p w14:paraId="1CFF4855" w14:textId="77777777" w:rsidR="00E8649D" w:rsidRPr="009C418A" w:rsidRDefault="00E8649D" w:rsidP="00E8649D">
      <w:pPr>
        <w:pStyle w:val="ListParagraph"/>
        <w:numPr>
          <w:ilvl w:val="0"/>
          <w:numId w:val="22"/>
        </w:numPr>
        <w:spacing w:after="0" w:line="240" w:lineRule="auto"/>
        <w:rPr>
          <w:rFonts w:ascii="Times New Roman" w:hAnsi="Times New Roman"/>
          <w:sz w:val="24"/>
          <w:szCs w:val="24"/>
        </w:rPr>
      </w:pPr>
      <w:r w:rsidRPr="009C418A">
        <w:rPr>
          <w:rFonts w:ascii="Times New Roman" w:hAnsi="Times New Roman"/>
          <w:sz w:val="24"/>
          <w:szCs w:val="24"/>
        </w:rPr>
        <w:t xml:space="preserve">Card stacking is the strategy of showing a product or person’s best features and leaving out information about any negative features or potential problems. </w:t>
      </w:r>
    </w:p>
    <w:p w14:paraId="0886A9BE" w14:textId="77777777" w:rsidR="00E8649D" w:rsidRPr="009C418A" w:rsidRDefault="00E8649D" w:rsidP="00E8649D">
      <w:pPr>
        <w:pStyle w:val="ListParagraph"/>
        <w:numPr>
          <w:ilvl w:val="0"/>
          <w:numId w:val="22"/>
        </w:numPr>
        <w:spacing w:after="0" w:line="240" w:lineRule="auto"/>
        <w:rPr>
          <w:rFonts w:ascii="Times New Roman" w:hAnsi="Times New Roman"/>
          <w:sz w:val="24"/>
          <w:szCs w:val="24"/>
        </w:rPr>
      </w:pPr>
      <w:r w:rsidRPr="009C418A">
        <w:rPr>
          <w:rFonts w:ascii="Times New Roman" w:hAnsi="Times New Roman"/>
          <w:sz w:val="24"/>
          <w:szCs w:val="24"/>
        </w:rPr>
        <w:t xml:space="preserve">In a testimonial a celebrity or well-known person speaks on behalf of a product or person as an endorsement. In a testimonial a celebrity’s message is that if they believe in a candidate, everyone else should too. </w:t>
      </w:r>
    </w:p>
    <w:p w14:paraId="312A8EBA" w14:textId="77777777" w:rsidR="00E8649D" w:rsidRPr="009C418A" w:rsidRDefault="00E8649D" w:rsidP="00E8649D">
      <w:pPr>
        <w:pStyle w:val="ListParagraph"/>
        <w:numPr>
          <w:ilvl w:val="0"/>
          <w:numId w:val="22"/>
        </w:numPr>
        <w:spacing w:after="0" w:line="240" w:lineRule="auto"/>
        <w:rPr>
          <w:rFonts w:ascii="Times New Roman" w:hAnsi="Times New Roman"/>
          <w:sz w:val="24"/>
          <w:szCs w:val="24"/>
        </w:rPr>
      </w:pPr>
      <w:r w:rsidRPr="009C418A">
        <w:rPr>
          <w:rFonts w:ascii="Times New Roman" w:hAnsi="Times New Roman"/>
          <w:sz w:val="24"/>
          <w:szCs w:val="24"/>
        </w:rPr>
        <w:t xml:space="preserve">When an advertisement or political campaign uses short phrases or few words to appeal to particular emotions, the technique of glittering generalities is being used. Words or phrases such as love of country, home, peace, hope, freedom and honor are used to persuade the viewer to have a positive emotional reaction to the image being described by the word. </w:t>
      </w:r>
    </w:p>
    <w:p w14:paraId="48B251F5" w14:textId="77777777" w:rsidR="00E8649D" w:rsidRPr="009C418A" w:rsidRDefault="00E8649D" w:rsidP="00E8649D">
      <w:pPr>
        <w:pStyle w:val="ListParagraph"/>
        <w:numPr>
          <w:ilvl w:val="0"/>
          <w:numId w:val="22"/>
        </w:numPr>
        <w:spacing w:after="0" w:line="240" w:lineRule="auto"/>
        <w:rPr>
          <w:rFonts w:ascii="Times New Roman" w:hAnsi="Times New Roman"/>
          <w:sz w:val="24"/>
          <w:szCs w:val="24"/>
        </w:rPr>
      </w:pPr>
      <w:r w:rsidRPr="009C418A">
        <w:rPr>
          <w:rFonts w:ascii="Times New Roman" w:hAnsi="Times New Roman"/>
          <w:sz w:val="24"/>
          <w:szCs w:val="24"/>
        </w:rPr>
        <w:t>The strategy of transfer is apparent when symbols are used to convey a message. Political advertisements, websites and campaign materials will often use United States symbols to persuade viewers to believe that a candidate represents America.</w:t>
      </w:r>
    </w:p>
    <w:p w14:paraId="7BFEFC6A" w14:textId="77777777" w:rsidR="00E8649D" w:rsidRPr="009C418A" w:rsidRDefault="00E8649D" w:rsidP="00E8649D">
      <w:pPr>
        <w:pStyle w:val="ListParagraph"/>
        <w:numPr>
          <w:ilvl w:val="0"/>
          <w:numId w:val="22"/>
        </w:numPr>
        <w:spacing w:after="0" w:line="240" w:lineRule="auto"/>
        <w:rPr>
          <w:rFonts w:ascii="Times New Roman" w:hAnsi="Times New Roman"/>
          <w:sz w:val="24"/>
          <w:szCs w:val="24"/>
        </w:rPr>
      </w:pPr>
      <w:r w:rsidRPr="009C418A">
        <w:rPr>
          <w:rFonts w:ascii="Times New Roman" w:hAnsi="Times New Roman"/>
          <w:sz w:val="24"/>
          <w:szCs w:val="24"/>
        </w:rPr>
        <w:t xml:space="preserve">Plain folks is the strategy of communicating using ordinary language and clothes to convey to the audience that the spokesperson or candidate is just like everyone else. This strategy is often used in political campaigns. Candidates will take pictures at local restaurants and at ballparks to convey the message that they are an ordinary person, just like you. </w:t>
      </w:r>
    </w:p>
    <w:p w14:paraId="00267B9A" w14:textId="77777777" w:rsidR="00E8649D" w:rsidRPr="009C418A" w:rsidRDefault="00E8649D" w:rsidP="00E8649D">
      <w:pPr>
        <w:pStyle w:val="ListParagraph"/>
        <w:numPr>
          <w:ilvl w:val="0"/>
          <w:numId w:val="22"/>
        </w:numPr>
        <w:spacing w:after="0" w:line="240" w:lineRule="auto"/>
        <w:rPr>
          <w:rFonts w:ascii="Times New Roman" w:hAnsi="Times New Roman"/>
          <w:sz w:val="24"/>
          <w:szCs w:val="24"/>
        </w:rPr>
      </w:pPr>
      <w:r w:rsidRPr="009C418A">
        <w:rPr>
          <w:rFonts w:ascii="Times New Roman" w:hAnsi="Times New Roman"/>
          <w:sz w:val="24"/>
          <w:szCs w:val="24"/>
        </w:rPr>
        <w:t xml:space="preserve">In bandwagon, an attempt is made to make the viewer feel like everyone is using a product or voting for a particular candidate, so they should too. The viewer should “join the crowd” and not be left out. </w:t>
      </w:r>
    </w:p>
    <w:p w14:paraId="5F60779E" w14:textId="77777777" w:rsidR="00E8649D" w:rsidRPr="009C418A" w:rsidRDefault="00E8649D" w:rsidP="00E8649D">
      <w:pPr>
        <w:pStyle w:val="ListParagraph"/>
        <w:numPr>
          <w:ilvl w:val="0"/>
          <w:numId w:val="22"/>
        </w:numPr>
        <w:spacing w:after="0" w:line="240" w:lineRule="auto"/>
        <w:rPr>
          <w:rFonts w:ascii="Times New Roman" w:hAnsi="Times New Roman"/>
          <w:sz w:val="24"/>
          <w:szCs w:val="24"/>
        </w:rPr>
      </w:pPr>
      <w:r w:rsidRPr="009C418A">
        <w:rPr>
          <w:rFonts w:ascii="Times New Roman" w:hAnsi="Times New Roman"/>
          <w:sz w:val="24"/>
          <w:szCs w:val="24"/>
        </w:rPr>
        <w:t xml:space="preserve">Name calling is used to send a negative message about an opposing product or candidate. This technique connects a person or idea to a negative word and convinces the viewer to believe the message without examining the evidence. </w:t>
      </w:r>
    </w:p>
    <w:p w14:paraId="12D9DCD7" w14:textId="77777777" w:rsidR="00E8649D" w:rsidRPr="00D61725" w:rsidRDefault="00E8649D" w:rsidP="00E8649D">
      <w:pPr>
        <w:rPr>
          <w:rFonts w:ascii="Times New Roman" w:hAnsi="Times New Roman" w:cs="Times New Roman"/>
        </w:rPr>
      </w:pPr>
    </w:p>
    <w:p w14:paraId="4AF9F04F" w14:textId="77777777" w:rsidR="00E8649D" w:rsidRPr="00D61725" w:rsidRDefault="00E8649D" w:rsidP="00E8649D">
      <w:pPr>
        <w:rPr>
          <w:rFonts w:ascii="Times New Roman" w:hAnsi="Times New Roman" w:cs="Times New Roman"/>
        </w:rPr>
      </w:pPr>
    </w:p>
    <w:p w14:paraId="7184D61F" w14:textId="77777777" w:rsidR="00E8649D" w:rsidRPr="00D61725" w:rsidRDefault="00E8649D" w:rsidP="00E8649D">
      <w:pPr>
        <w:rPr>
          <w:rFonts w:ascii="Times New Roman" w:hAnsi="Times New Roman" w:cs="Times New Roman"/>
        </w:rPr>
      </w:pPr>
    </w:p>
    <w:p w14:paraId="101751C9" w14:textId="77777777" w:rsidR="00E8649D" w:rsidRPr="00D61725" w:rsidRDefault="00E8649D" w:rsidP="00E8649D">
      <w:pPr>
        <w:rPr>
          <w:rFonts w:ascii="Times New Roman" w:hAnsi="Times New Roman" w:cs="Times New Roman"/>
        </w:rPr>
      </w:pPr>
    </w:p>
    <w:p w14:paraId="69A93C7F" w14:textId="77777777" w:rsidR="00E8649D" w:rsidRPr="00D61725" w:rsidRDefault="00E8649D" w:rsidP="00E8649D">
      <w:pPr>
        <w:rPr>
          <w:rFonts w:ascii="Times New Roman" w:hAnsi="Times New Roman" w:cs="Times New Roman"/>
        </w:rPr>
      </w:pPr>
    </w:p>
    <w:p w14:paraId="1C82C1FC" w14:textId="77777777" w:rsidR="00E8649D" w:rsidRPr="00D61725" w:rsidRDefault="00E8649D" w:rsidP="00E8649D">
      <w:pPr>
        <w:rPr>
          <w:rFonts w:ascii="Times New Roman" w:hAnsi="Times New Roman" w:cs="Times New Roman"/>
        </w:rPr>
      </w:pPr>
    </w:p>
    <w:p w14:paraId="5F589EF6" w14:textId="77777777" w:rsidR="00E8649D" w:rsidRPr="00D61725" w:rsidRDefault="00E8649D" w:rsidP="00E8649D">
      <w:pPr>
        <w:rPr>
          <w:rFonts w:ascii="Times New Roman" w:hAnsi="Times New Roman" w:cs="Times New Roman"/>
        </w:rPr>
      </w:pPr>
    </w:p>
    <w:p w14:paraId="65D728F8" w14:textId="77777777" w:rsidR="00E8649D" w:rsidRPr="00D61725" w:rsidRDefault="00E8649D" w:rsidP="00E8649D">
      <w:pPr>
        <w:rPr>
          <w:rFonts w:ascii="Times New Roman" w:hAnsi="Times New Roman" w:cs="Times New Roman"/>
        </w:rPr>
      </w:pPr>
    </w:p>
    <w:p w14:paraId="0A4B97A0" w14:textId="77777777" w:rsidR="00E8649D" w:rsidRDefault="00E8649D" w:rsidP="00E8649D"/>
    <w:p w14:paraId="11048D53" w14:textId="77777777" w:rsidR="00E8649D" w:rsidRDefault="00E8649D" w:rsidP="00E8649D"/>
    <w:p w14:paraId="76AE6577" w14:textId="77777777" w:rsidR="00E8649D" w:rsidRDefault="00E8649D" w:rsidP="00E8649D"/>
    <w:p w14:paraId="1B778EE7" w14:textId="77777777" w:rsidR="00E8649D" w:rsidRDefault="00E8649D" w:rsidP="00E8649D">
      <w:pPr>
        <w:rPr>
          <w:sz w:val="20"/>
          <w:szCs w:val="20"/>
        </w:rPr>
      </w:pPr>
    </w:p>
    <w:p w14:paraId="54B1F362" w14:textId="77777777" w:rsidR="00E8649D" w:rsidRDefault="00E8649D" w:rsidP="00E8649D">
      <w:pPr>
        <w:rPr>
          <w:sz w:val="20"/>
          <w:szCs w:val="20"/>
        </w:rPr>
      </w:pPr>
    </w:p>
    <w:p w14:paraId="49D2CAAC" w14:textId="77777777" w:rsidR="00E8649D" w:rsidRDefault="00E8649D" w:rsidP="00E8649D">
      <w:pPr>
        <w:rPr>
          <w:sz w:val="20"/>
          <w:szCs w:val="20"/>
        </w:rPr>
      </w:pPr>
    </w:p>
    <w:p w14:paraId="7E5EC903" w14:textId="77777777" w:rsidR="00E8649D" w:rsidRDefault="00E8649D" w:rsidP="00E8649D">
      <w:pPr>
        <w:rPr>
          <w:sz w:val="20"/>
          <w:szCs w:val="20"/>
        </w:rPr>
      </w:pPr>
    </w:p>
    <w:p w14:paraId="1DA8A9B2" w14:textId="77777777" w:rsidR="00E8649D" w:rsidRPr="00220CE8" w:rsidRDefault="00E8649D" w:rsidP="00E8649D">
      <w:pPr>
        <w:rPr>
          <w:sz w:val="16"/>
          <w:szCs w:val="16"/>
        </w:rPr>
      </w:pPr>
      <w:r w:rsidRPr="00220CE8">
        <w:rPr>
          <w:sz w:val="16"/>
          <w:szCs w:val="16"/>
        </w:rPr>
        <w:t xml:space="preserve">Sources: Bias Information - </w:t>
      </w:r>
      <w:hyperlink r:id="rId8" w:history="1">
        <w:r w:rsidRPr="00220CE8">
          <w:rPr>
            <w:rStyle w:val="Hyperlink"/>
            <w:sz w:val="16"/>
            <w:szCs w:val="16"/>
          </w:rPr>
          <w:t>http://indykids.net/main/teachers/classroom_workshops/</w:t>
        </w:r>
      </w:hyperlink>
      <w:r w:rsidRPr="00220CE8">
        <w:rPr>
          <w:sz w:val="16"/>
          <w:szCs w:val="16"/>
        </w:rPr>
        <w:t xml:space="preserve"> and </w:t>
      </w:r>
      <w:hyperlink r:id="rId9" w:history="1">
        <w:r w:rsidRPr="00220CE8">
          <w:rPr>
            <w:rStyle w:val="Hyperlink"/>
            <w:sz w:val="16"/>
            <w:szCs w:val="16"/>
          </w:rPr>
          <w:t>http://mediasmarts.ca/sites/default/files/pdfs/lesson-plan/Lesson_Bias_News_Sources.pdf</w:t>
        </w:r>
      </w:hyperlink>
      <w:r w:rsidRPr="00220CE8">
        <w:rPr>
          <w:sz w:val="16"/>
          <w:szCs w:val="16"/>
        </w:rPr>
        <w:t xml:space="preserve"> </w:t>
      </w:r>
    </w:p>
    <w:p w14:paraId="6A82D147" w14:textId="77777777" w:rsidR="00E8649D" w:rsidRPr="00220CE8" w:rsidRDefault="00E8649D" w:rsidP="00E8649D">
      <w:pPr>
        <w:rPr>
          <w:sz w:val="16"/>
          <w:szCs w:val="16"/>
        </w:rPr>
      </w:pPr>
      <w:r w:rsidRPr="00220CE8">
        <w:rPr>
          <w:sz w:val="16"/>
          <w:szCs w:val="16"/>
        </w:rPr>
        <w:t xml:space="preserve">Symbolism - </w:t>
      </w:r>
      <w:hyperlink r:id="rId10" w:history="1">
        <w:r w:rsidRPr="00220CE8">
          <w:rPr>
            <w:rStyle w:val="Hyperlink"/>
            <w:sz w:val="16"/>
            <w:szCs w:val="16"/>
          </w:rPr>
          <w:t>http://arch.k12.ar.us/apush/files/Assignments/Political%20Cartoon%20symbols.pdf</w:t>
        </w:r>
      </w:hyperlink>
      <w:r w:rsidRPr="00220CE8">
        <w:rPr>
          <w:sz w:val="16"/>
          <w:szCs w:val="16"/>
        </w:rPr>
        <w:t xml:space="preserve"> </w:t>
      </w:r>
    </w:p>
    <w:p w14:paraId="37A372CD" w14:textId="77777777" w:rsidR="00E8649D" w:rsidRPr="00220CE8" w:rsidRDefault="00E8649D" w:rsidP="00E8649D">
      <w:pPr>
        <w:rPr>
          <w:sz w:val="16"/>
          <w:szCs w:val="16"/>
        </w:rPr>
      </w:pPr>
      <w:r w:rsidRPr="00220CE8">
        <w:rPr>
          <w:sz w:val="16"/>
          <w:szCs w:val="16"/>
        </w:rPr>
        <w:t xml:space="preserve">Propaganda - </w:t>
      </w:r>
      <w:hyperlink r:id="rId11" w:history="1">
        <w:r w:rsidRPr="00220CE8">
          <w:rPr>
            <w:rStyle w:val="Hyperlink"/>
            <w:sz w:val="16"/>
            <w:szCs w:val="16"/>
          </w:rPr>
          <w:t>http://www.hsj.org/modules/lesson_plans/detail.cfm?LessonPlanId=335</w:t>
        </w:r>
      </w:hyperlink>
      <w:r w:rsidRPr="00220CE8">
        <w:rPr>
          <w:sz w:val="16"/>
          <w:szCs w:val="16"/>
        </w:rPr>
        <w:t xml:space="preserve"> and </w:t>
      </w:r>
      <w:hyperlink r:id="rId12" w:history="1">
        <w:r w:rsidRPr="00220CE8">
          <w:rPr>
            <w:rStyle w:val="Hyperlink"/>
            <w:sz w:val="16"/>
            <w:szCs w:val="16"/>
          </w:rPr>
          <w:t>http://mason.gmu.edu/~amcdonal/Propaganda%20Techniques.html</w:t>
        </w:r>
      </w:hyperlink>
      <w:r w:rsidRPr="00220CE8">
        <w:rPr>
          <w:sz w:val="16"/>
          <w:szCs w:val="16"/>
        </w:rPr>
        <w:t xml:space="preserve"> </w:t>
      </w:r>
    </w:p>
    <w:p w14:paraId="2477CF2D" w14:textId="77777777" w:rsidR="00147218" w:rsidRDefault="00147218">
      <w:pPr>
        <w:rPr>
          <w:b/>
          <w:sz w:val="28"/>
          <w:szCs w:val="28"/>
        </w:rPr>
      </w:pPr>
      <w:r>
        <w:rPr>
          <w:b/>
          <w:sz w:val="28"/>
          <w:szCs w:val="28"/>
        </w:rPr>
        <w:br w:type="page"/>
      </w:r>
    </w:p>
    <w:p w14:paraId="7312FA14" w14:textId="2C03AFB0" w:rsidR="00161C80" w:rsidRPr="00147218" w:rsidRDefault="00161C80" w:rsidP="009C418A">
      <w:pPr>
        <w:jc w:val="center"/>
        <w:rPr>
          <w:b/>
        </w:rPr>
      </w:pPr>
      <w:r w:rsidRPr="00147218">
        <w:rPr>
          <w:b/>
        </w:rPr>
        <w:lastRenderedPageBreak/>
        <w:t>Understanding Methods of Media and Political Communication</w:t>
      </w:r>
    </w:p>
    <w:p w14:paraId="43D9AADA" w14:textId="71B6EEBD" w:rsidR="007946E6" w:rsidRPr="00147218" w:rsidRDefault="00161C80" w:rsidP="00147218">
      <w:pPr>
        <w:rPr>
          <w:sz w:val="20"/>
          <w:szCs w:val="20"/>
        </w:rPr>
      </w:pPr>
      <w:r w:rsidRPr="00147218">
        <w:rPr>
          <w:sz w:val="20"/>
          <w:szCs w:val="20"/>
        </w:rPr>
        <w:t>Directions: While reading you will learn the definitions of terms related to persuasion methods in media and political communication. While you read, mark</w:t>
      </w:r>
      <w:r w:rsidR="00AD0A28" w:rsidRPr="00147218">
        <w:rPr>
          <w:sz w:val="20"/>
          <w:szCs w:val="20"/>
        </w:rPr>
        <w:t xml:space="preserve"> the text that helps you define</w:t>
      </w:r>
      <w:r w:rsidRPr="00147218">
        <w:rPr>
          <w:sz w:val="20"/>
          <w:szCs w:val="20"/>
        </w:rPr>
        <w:t xml:space="preserve"> each term. After reading, write the definition for each term in the chart below. </w:t>
      </w:r>
    </w:p>
    <w:p w14:paraId="3A10B54C" w14:textId="107C4D42" w:rsidR="00161C80" w:rsidRPr="00147218" w:rsidRDefault="00161C80" w:rsidP="00147218">
      <w:pPr>
        <w:rPr>
          <w:sz w:val="20"/>
          <w:szCs w:val="20"/>
        </w:rPr>
      </w:pPr>
      <w:r w:rsidRPr="00147218">
        <w:rPr>
          <w:sz w:val="20"/>
          <w:szCs w:val="20"/>
        </w:rPr>
        <w:t xml:space="preserve">Leave the Examples and Impact rows blank until instructed by your teacher. </w:t>
      </w:r>
    </w:p>
    <w:tbl>
      <w:tblPr>
        <w:tblStyle w:val="TableGrid"/>
        <w:tblW w:w="5640" w:type="pct"/>
        <w:jc w:val="center"/>
        <w:tblLook w:val="04A0" w:firstRow="1" w:lastRow="0" w:firstColumn="1" w:lastColumn="0" w:noHBand="0" w:noVBand="1"/>
      </w:tblPr>
      <w:tblGrid>
        <w:gridCol w:w="1988"/>
        <w:gridCol w:w="9463"/>
      </w:tblGrid>
      <w:tr w:rsidR="00161C80" w14:paraId="783FB097" w14:textId="77777777" w:rsidTr="00147218">
        <w:trPr>
          <w:jc w:val="center"/>
        </w:trPr>
        <w:tc>
          <w:tcPr>
            <w:tcW w:w="868" w:type="pct"/>
          </w:tcPr>
          <w:p w14:paraId="2E07EAF8" w14:textId="77777777" w:rsidR="00161C80" w:rsidRPr="0011448B" w:rsidRDefault="00161C80" w:rsidP="00161C80">
            <w:pPr>
              <w:jc w:val="center"/>
              <w:rPr>
                <w:b/>
                <w:sz w:val="28"/>
                <w:szCs w:val="28"/>
              </w:rPr>
            </w:pPr>
            <w:r w:rsidRPr="0011448B">
              <w:rPr>
                <w:b/>
                <w:sz w:val="28"/>
                <w:szCs w:val="28"/>
              </w:rPr>
              <w:t>Term</w:t>
            </w:r>
          </w:p>
        </w:tc>
        <w:tc>
          <w:tcPr>
            <w:tcW w:w="4132" w:type="pct"/>
          </w:tcPr>
          <w:p w14:paraId="00CDF514" w14:textId="77777777" w:rsidR="00161C80" w:rsidRPr="0011448B" w:rsidRDefault="00161C80" w:rsidP="00161C80">
            <w:pPr>
              <w:jc w:val="center"/>
              <w:rPr>
                <w:b/>
                <w:sz w:val="28"/>
                <w:szCs w:val="28"/>
              </w:rPr>
            </w:pPr>
            <w:r w:rsidRPr="0011448B">
              <w:rPr>
                <w:b/>
                <w:sz w:val="28"/>
                <w:szCs w:val="28"/>
              </w:rPr>
              <w:t>Definition</w:t>
            </w:r>
          </w:p>
        </w:tc>
      </w:tr>
      <w:tr w:rsidR="00161C80" w14:paraId="42E38A18" w14:textId="77777777" w:rsidTr="00147218">
        <w:trPr>
          <w:jc w:val="center"/>
        </w:trPr>
        <w:tc>
          <w:tcPr>
            <w:tcW w:w="868" w:type="pct"/>
          </w:tcPr>
          <w:p w14:paraId="3E669721" w14:textId="77777777" w:rsidR="00161C80" w:rsidRPr="00D14E61" w:rsidRDefault="00161C80" w:rsidP="00161C80">
            <w:pPr>
              <w:rPr>
                <w:b/>
              </w:rPr>
            </w:pPr>
          </w:p>
          <w:p w14:paraId="00C09F30" w14:textId="77777777" w:rsidR="00161C80" w:rsidRPr="00D14E61" w:rsidRDefault="00161C80" w:rsidP="00161C80">
            <w:pPr>
              <w:rPr>
                <w:b/>
              </w:rPr>
            </w:pPr>
            <w:r w:rsidRPr="00D14E61">
              <w:rPr>
                <w:b/>
              </w:rPr>
              <w:t>Bias</w:t>
            </w:r>
          </w:p>
        </w:tc>
        <w:tc>
          <w:tcPr>
            <w:tcW w:w="4132" w:type="pct"/>
          </w:tcPr>
          <w:p w14:paraId="78A7B1E0" w14:textId="77777777" w:rsidR="00161C80" w:rsidRDefault="00161C80" w:rsidP="00161C80">
            <w:pPr>
              <w:jc w:val="center"/>
              <w:rPr>
                <w:sz w:val="20"/>
                <w:szCs w:val="20"/>
              </w:rPr>
            </w:pPr>
          </w:p>
          <w:p w14:paraId="545FDC7B" w14:textId="77777777" w:rsidR="00161C80" w:rsidRDefault="00161C80" w:rsidP="00161C80">
            <w:pPr>
              <w:jc w:val="center"/>
              <w:rPr>
                <w:sz w:val="20"/>
                <w:szCs w:val="20"/>
              </w:rPr>
            </w:pPr>
          </w:p>
          <w:p w14:paraId="7C9A34AB" w14:textId="77777777" w:rsidR="00161C80" w:rsidRDefault="00161C80" w:rsidP="00161C80">
            <w:pPr>
              <w:jc w:val="center"/>
              <w:rPr>
                <w:sz w:val="20"/>
                <w:szCs w:val="20"/>
              </w:rPr>
            </w:pPr>
          </w:p>
        </w:tc>
      </w:tr>
      <w:tr w:rsidR="00161C80" w14:paraId="295689A4" w14:textId="77777777" w:rsidTr="00147218">
        <w:trPr>
          <w:jc w:val="center"/>
        </w:trPr>
        <w:tc>
          <w:tcPr>
            <w:tcW w:w="5000" w:type="pct"/>
            <w:gridSpan w:val="2"/>
          </w:tcPr>
          <w:p w14:paraId="2E358BDE" w14:textId="77777777" w:rsidR="00161C80" w:rsidRPr="00BD7E7D" w:rsidRDefault="00161C80" w:rsidP="00161C80">
            <w:pPr>
              <w:rPr>
                <w:i/>
              </w:rPr>
            </w:pPr>
            <w:r w:rsidRPr="00BD7E7D">
              <w:rPr>
                <w:i/>
              </w:rPr>
              <w:t xml:space="preserve">Examples: </w:t>
            </w:r>
          </w:p>
          <w:p w14:paraId="5743929F" w14:textId="77777777" w:rsidR="00161C80" w:rsidRPr="00D14E61" w:rsidRDefault="00161C80" w:rsidP="00161C80">
            <w:pPr>
              <w:rPr>
                <w:b/>
              </w:rPr>
            </w:pPr>
          </w:p>
          <w:p w14:paraId="565CC8D5" w14:textId="77777777" w:rsidR="00161C80" w:rsidRDefault="00161C80" w:rsidP="00161C80">
            <w:pPr>
              <w:rPr>
                <w:b/>
              </w:rPr>
            </w:pPr>
          </w:p>
          <w:p w14:paraId="409182DF" w14:textId="77777777" w:rsidR="00161C80" w:rsidRPr="00D14E61" w:rsidRDefault="00161C80" w:rsidP="00161C80">
            <w:pPr>
              <w:rPr>
                <w:b/>
              </w:rPr>
            </w:pPr>
          </w:p>
        </w:tc>
      </w:tr>
      <w:tr w:rsidR="00161C80" w14:paraId="618F893E" w14:textId="77777777" w:rsidTr="00147218">
        <w:trPr>
          <w:jc w:val="center"/>
        </w:trPr>
        <w:tc>
          <w:tcPr>
            <w:tcW w:w="5000" w:type="pct"/>
            <w:gridSpan w:val="2"/>
          </w:tcPr>
          <w:p w14:paraId="77EB303E" w14:textId="77777777" w:rsidR="00161C80" w:rsidRPr="00BD7E7D" w:rsidRDefault="00161C80" w:rsidP="00161C80">
            <w:pPr>
              <w:rPr>
                <w:i/>
              </w:rPr>
            </w:pPr>
            <w:r>
              <w:rPr>
                <w:i/>
              </w:rPr>
              <w:t xml:space="preserve">Impact on Public Opinion: </w:t>
            </w:r>
          </w:p>
          <w:p w14:paraId="14A6A84C" w14:textId="77777777" w:rsidR="00161C80" w:rsidRDefault="00161C80" w:rsidP="00161C80">
            <w:pPr>
              <w:rPr>
                <w:b/>
              </w:rPr>
            </w:pPr>
          </w:p>
          <w:p w14:paraId="1FB799AF" w14:textId="77777777" w:rsidR="00161C80" w:rsidRPr="00D14E61" w:rsidRDefault="00161C80" w:rsidP="00161C80">
            <w:pPr>
              <w:rPr>
                <w:b/>
              </w:rPr>
            </w:pPr>
          </w:p>
        </w:tc>
      </w:tr>
      <w:tr w:rsidR="00161C80" w14:paraId="610A5A58" w14:textId="77777777" w:rsidTr="00147218">
        <w:trPr>
          <w:jc w:val="center"/>
        </w:trPr>
        <w:tc>
          <w:tcPr>
            <w:tcW w:w="868" w:type="pct"/>
          </w:tcPr>
          <w:p w14:paraId="5A90F1FA" w14:textId="77777777" w:rsidR="00161C80" w:rsidRPr="00D14E61" w:rsidRDefault="00161C80" w:rsidP="00161C80">
            <w:pPr>
              <w:rPr>
                <w:b/>
              </w:rPr>
            </w:pPr>
          </w:p>
          <w:p w14:paraId="059FF797" w14:textId="77777777" w:rsidR="00161C80" w:rsidRPr="00D14E61" w:rsidRDefault="00161C80" w:rsidP="00161C80">
            <w:pPr>
              <w:rPr>
                <w:b/>
              </w:rPr>
            </w:pPr>
            <w:r w:rsidRPr="00D14E61">
              <w:rPr>
                <w:b/>
              </w:rPr>
              <w:t>Symbolism</w:t>
            </w:r>
          </w:p>
        </w:tc>
        <w:tc>
          <w:tcPr>
            <w:tcW w:w="4132" w:type="pct"/>
          </w:tcPr>
          <w:p w14:paraId="64EA0151" w14:textId="77777777" w:rsidR="00161C80" w:rsidRDefault="00161C80" w:rsidP="00161C80">
            <w:pPr>
              <w:jc w:val="center"/>
              <w:rPr>
                <w:sz w:val="20"/>
                <w:szCs w:val="20"/>
              </w:rPr>
            </w:pPr>
          </w:p>
          <w:p w14:paraId="004179BD" w14:textId="77777777" w:rsidR="00161C80" w:rsidRDefault="00161C80" w:rsidP="00161C80">
            <w:pPr>
              <w:jc w:val="center"/>
              <w:rPr>
                <w:sz w:val="20"/>
                <w:szCs w:val="20"/>
              </w:rPr>
            </w:pPr>
          </w:p>
          <w:p w14:paraId="6AE7FE0E" w14:textId="77777777" w:rsidR="00161C80" w:rsidRDefault="00161C80" w:rsidP="00161C80">
            <w:pPr>
              <w:jc w:val="center"/>
              <w:rPr>
                <w:sz w:val="20"/>
                <w:szCs w:val="20"/>
              </w:rPr>
            </w:pPr>
          </w:p>
        </w:tc>
      </w:tr>
      <w:tr w:rsidR="00161C80" w14:paraId="3521A2E8" w14:textId="77777777" w:rsidTr="00147218">
        <w:trPr>
          <w:jc w:val="center"/>
        </w:trPr>
        <w:tc>
          <w:tcPr>
            <w:tcW w:w="5000" w:type="pct"/>
            <w:gridSpan w:val="2"/>
          </w:tcPr>
          <w:p w14:paraId="6538C28D" w14:textId="77777777" w:rsidR="00161C80" w:rsidRPr="00BD7E7D" w:rsidRDefault="00161C80" w:rsidP="00161C80">
            <w:pPr>
              <w:rPr>
                <w:i/>
              </w:rPr>
            </w:pPr>
            <w:r w:rsidRPr="00BD7E7D">
              <w:rPr>
                <w:i/>
              </w:rPr>
              <w:t xml:space="preserve">Examples: </w:t>
            </w:r>
          </w:p>
          <w:p w14:paraId="4D8C7A3B" w14:textId="77777777" w:rsidR="00161C80" w:rsidRPr="00D14E61" w:rsidRDefault="00161C80" w:rsidP="00161C80">
            <w:pPr>
              <w:rPr>
                <w:b/>
              </w:rPr>
            </w:pPr>
          </w:p>
          <w:p w14:paraId="213A0F90" w14:textId="77777777" w:rsidR="00161C80" w:rsidRDefault="00161C80" w:rsidP="00161C80">
            <w:pPr>
              <w:rPr>
                <w:b/>
              </w:rPr>
            </w:pPr>
          </w:p>
          <w:p w14:paraId="4B73D0E4" w14:textId="77777777" w:rsidR="00161C80" w:rsidRPr="00D14E61" w:rsidRDefault="00161C80" w:rsidP="00161C80">
            <w:pPr>
              <w:rPr>
                <w:b/>
              </w:rPr>
            </w:pPr>
          </w:p>
        </w:tc>
      </w:tr>
      <w:tr w:rsidR="00161C80" w14:paraId="69C59347" w14:textId="77777777" w:rsidTr="00147218">
        <w:trPr>
          <w:jc w:val="center"/>
        </w:trPr>
        <w:tc>
          <w:tcPr>
            <w:tcW w:w="5000" w:type="pct"/>
            <w:gridSpan w:val="2"/>
          </w:tcPr>
          <w:p w14:paraId="66735D38" w14:textId="77777777" w:rsidR="00161C80" w:rsidRPr="00BD7E7D" w:rsidRDefault="00161C80" w:rsidP="00161C80">
            <w:pPr>
              <w:rPr>
                <w:i/>
              </w:rPr>
            </w:pPr>
            <w:r>
              <w:rPr>
                <w:i/>
              </w:rPr>
              <w:t xml:space="preserve">Impact on Public Opinion: </w:t>
            </w:r>
          </w:p>
          <w:p w14:paraId="72CC1D5C" w14:textId="77777777" w:rsidR="00161C80" w:rsidRDefault="00161C80" w:rsidP="00161C80">
            <w:pPr>
              <w:rPr>
                <w:b/>
              </w:rPr>
            </w:pPr>
          </w:p>
          <w:p w14:paraId="61CF5390" w14:textId="77777777" w:rsidR="00161C80" w:rsidRPr="00D14E61" w:rsidRDefault="00161C80" w:rsidP="00161C80">
            <w:pPr>
              <w:rPr>
                <w:b/>
              </w:rPr>
            </w:pPr>
          </w:p>
        </w:tc>
      </w:tr>
      <w:tr w:rsidR="00161C80" w14:paraId="158A8532" w14:textId="77777777" w:rsidTr="00147218">
        <w:trPr>
          <w:jc w:val="center"/>
        </w:trPr>
        <w:tc>
          <w:tcPr>
            <w:tcW w:w="868" w:type="pct"/>
          </w:tcPr>
          <w:p w14:paraId="5BAFEE12" w14:textId="77777777" w:rsidR="00161C80" w:rsidRPr="00D14E61" w:rsidRDefault="00161C80" w:rsidP="00161C80">
            <w:pPr>
              <w:rPr>
                <w:b/>
              </w:rPr>
            </w:pPr>
          </w:p>
          <w:p w14:paraId="074D1C3B" w14:textId="77777777" w:rsidR="00161C80" w:rsidRPr="00D14E61" w:rsidRDefault="00161C80" w:rsidP="00161C80">
            <w:pPr>
              <w:rPr>
                <w:b/>
              </w:rPr>
            </w:pPr>
            <w:r w:rsidRPr="00D14E61">
              <w:rPr>
                <w:b/>
              </w:rPr>
              <w:t>Propaganda</w:t>
            </w:r>
          </w:p>
        </w:tc>
        <w:tc>
          <w:tcPr>
            <w:tcW w:w="4132" w:type="pct"/>
          </w:tcPr>
          <w:p w14:paraId="3440C84B" w14:textId="77777777" w:rsidR="00161C80" w:rsidRDefault="00161C80" w:rsidP="00161C80">
            <w:pPr>
              <w:jc w:val="center"/>
              <w:rPr>
                <w:sz w:val="20"/>
                <w:szCs w:val="20"/>
              </w:rPr>
            </w:pPr>
          </w:p>
          <w:p w14:paraId="3450BC50" w14:textId="77777777" w:rsidR="00161C80" w:rsidRDefault="00161C80" w:rsidP="00161C80">
            <w:pPr>
              <w:jc w:val="center"/>
              <w:rPr>
                <w:sz w:val="20"/>
                <w:szCs w:val="20"/>
              </w:rPr>
            </w:pPr>
          </w:p>
          <w:p w14:paraId="18552574" w14:textId="77777777" w:rsidR="00161C80" w:rsidRDefault="00161C80" w:rsidP="00161C80">
            <w:pPr>
              <w:jc w:val="center"/>
              <w:rPr>
                <w:sz w:val="20"/>
                <w:szCs w:val="20"/>
              </w:rPr>
            </w:pPr>
          </w:p>
        </w:tc>
      </w:tr>
      <w:tr w:rsidR="00161C80" w14:paraId="0FDEEB26" w14:textId="77777777" w:rsidTr="00147218">
        <w:trPr>
          <w:trHeight w:val="432"/>
          <w:jc w:val="center"/>
        </w:trPr>
        <w:tc>
          <w:tcPr>
            <w:tcW w:w="868" w:type="pct"/>
          </w:tcPr>
          <w:p w14:paraId="7E248F86" w14:textId="77777777" w:rsidR="00161C80" w:rsidRPr="003317E7" w:rsidRDefault="00161C80" w:rsidP="00161C80">
            <w:pPr>
              <w:rPr>
                <w:b/>
                <w:sz w:val="22"/>
                <w:szCs w:val="22"/>
              </w:rPr>
            </w:pPr>
          </w:p>
          <w:p w14:paraId="5BA30901" w14:textId="77777777" w:rsidR="00161C80" w:rsidRPr="003317E7" w:rsidRDefault="00161C80" w:rsidP="00161C80">
            <w:pPr>
              <w:rPr>
                <w:b/>
                <w:sz w:val="22"/>
                <w:szCs w:val="22"/>
              </w:rPr>
            </w:pPr>
            <w:r w:rsidRPr="003317E7">
              <w:rPr>
                <w:b/>
                <w:sz w:val="22"/>
                <w:szCs w:val="22"/>
              </w:rPr>
              <w:t>Bandwagon</w:t>
            </w:r>
          </w:p>
        </w:tc>
        <w:tc>
          <w:tcPr>
            <w:tcW w:w="4132" w:type="pct"/>
          </w:tcPr>
          <w:p w14:paraId="189D58FC" w14:textId="77777777" w:rsidR="00161C80" w:rsidRDefault="00161C80" w:rsidP="00161C80">
            <w:pPr>
              <w:jc w:val="center"/>
              <w:rPr>
                <w:sz w:val="20"/>
                <w:szCs w:val="20"/>
              </w:rPr>
            </w:pPr>
          </w:p>
          <w:p w14:paraId="23D079D7" w14:textId="77777777" w:rsidR="00161C80" w:rsidRDefault="00161C80" w:rsidP="00161C80">
            <w:pPr>
              <w:rPr>
                <w:sz w:val="20"/>
                <w:szCs w:val="20"/>
              </w:rPr>
            </w:pPr>
          </w:p>
        </w:tc>
      </w:tr>
      <w:tr w:rsidR="00161C80" w14:paraId="097F7CFC" w14:textId="77777777" w:rsidTr="00147218">
        <w:trPr>
          <w:trHeight w:val="432"/>
          <w:jc w:val="center"/>
        </w:trPr>
        <w:tc>
          <w:tcPr>
            <w:tcW w:w="868" w:type="pct"/>
          </w:tcPr>
          <w:p w14:paraId="75EFD390" w14:textId="77777777" w:rsidR="00161C80" w:rsidRPr="003317E7" w:rsidRDefault="00161C80" w:rsidP="00161C80">
            <w:pPr>
              <w:rPr>
                <w:b/>
                <w:sz w:val="22"/>
                <w:szCs w:val="22"/>
              </w:rPr>
            </w:pPr>
          </w:p>
          <w:p w14:paraId="0C943573" w14:textId="77777777" w:rsidR="00161C80" w:rsidRPr="003317E7" w:rsidRDefault="00161C80" w:rsidP="00161C80">
            <w:pPr>
              <w:rPr>
                <w:b/>
                <w:sz w:val="22"/>
                <w:szCs w:val="22"/>
              </w:rPr>
            </w:pPr>
            <w:r w:rsidRPr="003317E7">
              <w:rPr>
                <w:b/>
                <w:sz w:val="22"/>
                <w:szCs w:val="22"/>
              </w:rPr>
              <w:t>Card Stacking</w:t>
            </w:r>
          </w:p>
        </w:tc>
        <w:tc>
          <w:tcPr>
            <w:tcW w:w="4132" w:type="pct"/>
          </w:tcPr>
          <w:p w14:paraId="2CD33340" w14:textId="77777777" w:rsidR="00161C80" w:rsidRDefault="00161C80" w:rsidP="00161C80">
            <w:pPr>
              <w:jc w:val="center"/>
              <w:rPr>
                <w:sz w:val="20"/>
                <w:szCs w:val="20"/>
              </w:rPr>
            </w:pPr>
          </w:p>
          <w:p w14:paraId="72C4F888" w14:textId="77777777" w:rsidR="00161C80" w:rsidRDefault="00161C80" w:rsidP="00161C80">
            <w:pPr>
              <w:rPr>
                <w:sz w:val="20"/>
                <w:szCs w:val="20"/>
              </w:rPr>
            </w:pPr>
          </w:p>
        </w:tc>
      </w:tr>
      <w:tr w:rsidR="00161C80" w14:paraId="203CB100" w14:textId="77777777" w:rsidTr="00147218">
        <w:trPr>
          <w:trHeight w:val="432"/>
          <w:jc w:val="center"/>
        </w:trPr>
        <w:tc>
          <w:tcPr>
            <w:tcW w:w="868" w:type="pct"/>
          </w:tcPr>
          <w:p w14:paraId="7AEA8185" w14:textId="77777777" w:rsidR="00161C80" w:rsidRPr="003317E7" w:rsidRDefault="00161C80" w:rsidP="00161C80">
            <w:pPr>
              <w:rPr>
                <w:b/>
                <w:sz w:val="22"/>
                <w:szCs w:val="22"/>
              </w:rPr>
            </w:pPr>
            <w:r w:rsidRPr="003317E7">
              <w:rPr>
                <w:b/>
                <w:sz w:val="22"/>
                <w:szCs w:val="22"/>
              </w:rPr>
              <w:t>Glittering Generalities</w:t>
            </w:r>
          </w:p>
        </w:tc>
        <w:tc>
          <w:tcPr>
            <w:tcW w:w="4132" w:type="pct"/>
          </w:tcPr>
          <w:p w14:paraId="1177D171" w14:textId="77777777" w:rsidR="00161C80" w:rsidRDefault="00161C80" w:rsidP="00161C80">
            <w:pPr>
              <w:rPr>
                <w:sz w:val="20"/>
                <w:szCs w:val="20"/>
              </w:rPr>
            </w:pPr>
          </w:p>
          <w:p w14:paraId="771FF666" w14:textId="77777777" w:rsidR="00161C80" w:rsidRDefault="00161C80" w:rsidP="00147218">
            <w:pPr>
              <w:rPr>
                <w:sz w:val="20"/>
                <w:szCs w:val="20"/>
              </w:rPr>
            </w:pPr>
          </w:p>
        </w:tc>
      </w:tr>
      <w:tr w:rsidR="00161C80" w14:paraId="6196A10A" w14:textId="77777777" w:rsidTr="00147218">
        <w:trPr>
          <w:trHeight w:val="432"/>
          <w:jc w:val="center"/>
        </w:trPr>
        <w:tc>
          <w:tcPr>
            <w:tcW w:w="868" w:type="pct"/>
          </w:tcPr>
          <w:p w14:paraId="535F0FE9" w14:textId="77777777" w:rsidR="00161C80" w:rsidRPr="003317E7" w:rsidRDefault="00161C80" w:rsidP="00161C80">
            <w:pPr>
              <w:rPr>
                <w:b/>
                <w:sz w:val="22"/>
                <w:szCs w:val="22"/>
              </w:rPr>
            </w:pPr>
          </w:p>
          <w:p w14:paraId="00F23F5B" w14:textId="77777777" w:rsidR="00161C80" w:rsidRPr="003317E7" w:rsidRDefault="00161C80" w:rsidP="00161C80">
            <w:pPr>
              <w:rPr>
                <w:b/>
                <w:sz w:val="22"/>
                <w:szCs w:val="22"/>
              </w:rPr>
            </w:pPr>
            <w:r w:rsidRPr="003317E7">
              <w:rPr>
                <w:b/>
                <w:sz w:val="22"/>
                <w:szCs w:val="22"/>
              </w:rPr>
              <w:t>Name Calling</w:t>
            </w:r>
          </w:p>
        </w:tc>
        <w:tc>
          <w:tcPr>
            <w:tcW w:w="4132" w:type="pct"/>
          </w:tcPr>
          <w:p w14:paraId="68753423" w14:textId="77777777" w:rsidR="00161C80" w:rsidRDefault="00161C80" w:rsidP="00161C80">
            <w:pPr>
              <w:jc w:val="center"/>
              <w:rPr>
                <w:sz w:val="20"/>
                <w:szCs w:val="20"/>
              </w:rPr>
            </w:pPr>
          </w:p>
          <w:p w14:paraId="7BC221C6" w14:textId="77777777" w:rsidR="00161C80" w:rsidRDefault="00161C80" w:rsidP="00161C80">
            <w:pPr>
              <w:rPr>
                <w:sz w:val="20"/>
                <w:szCs w:val="20"/>
              </w:rPr>
            </w:pPr>
          </w:p>
        </w:tc>
      </w:tr>
      <w:tr w:rsidR="00161C80" w14:paraId="6F445ECA" w14:textId="77777777" w:rsidTr="00147218">
        <w:trPr>
          <w:trHeight w:val="432"/>
          <w:jc w:val="center"/>
        </w:trPr>
        <w:tc>
          <w:tcPr>
            <w:tcW w:w="868" w:type="pct"/>
            <w:vAlign w:val="bottom"/>
          </w:tcPr>
          <w:p w14:paraId="5E597C9F" w14:textId="77777777" w:rsidR="00147218" w:rsidRDefault="00147218" w:rsidP="00147218">
            <w:pPr>
              <w:rPr>
                <w:b/>
                <w:sz w:val="22"/>
                <w:szCs w:val="22"/>
              </w:rPr>
            </w:pPr>
          </w:p>
          <w:p w14:paraId="04A9A641" w14:textId="2A0EB9FA" w:rsidR="00161C80" w:rsidRPr="003317E7" w:rsidRDefault="00161C80" w:rsidP="00147218">
            <w:pPr>
              <w:rPr>
                <w:b/>
                <w:sz w:val="22"/>
                <w:szCs w:val="22"/>
              </w:rPr>
            </w:pPr>
            <w:r w:rsidRPr="003317E7">
              <w:rPr>
                <w:b/>
                <w:sz w:val="22"/>
                <w:szCs w:val="22"/>
              </w:rPr>
              <w:t>Plain Folks</w:t>
            </w:r>
          </w:p>
        </w:tc>
        <w:tc>
          <w:tcPr>
            <w:tcW w:w="4132" w:type="pct"/>
          </w:tcPr>
          <w:p w14:paraId="7B5BAD41" w14:textId="77777777" w:rsidR="00161C80" w:rsidRDefault="00161C80" w:rsidP="00161C80">
            <w:pPr>
              <w:rPr>
                <w:sz w:val="20"/>
                <w:szCs w:val="20"/>
              </w:rPr>
            </w:pPr>
          </w:p>
          <w:p w14:paraId="6CA41EF4" w14:textId="77777777" w:rsidR="00161C80" w:rsidRDefault="00161C80" w:rsidP="00161C80">
            <w:pPr>
              <w:rPr>
                <w:sz w:val="20"/>
                <w:szCs w:val="20"/>
              </w:rPr>
            </w:pPr>
          </w:p>
        </w:tc>
      </w:tr>
      <w:tr w:rsidR="00161C80" w14:paraId="4AB28EF1" w14:textId="77777777" w:rsidTr="00147218">
        <w:trPr>
          <w:trHeight w:val="432"/>
          <w:jc w:val="center"/>
        </w:trPr>
        <w:tc>
          <w:tcPr>
            <w:tcW w:w="868" w:type="pct"/>
          </w:tcPr>
          <w:p w14:paraId="2CF557CE" w14:textId="77777777" w:rsidR="00161C80" w:rsidRPr="003317E7" w:rsidRDefault="00161C80" w:rsidP="00161C80">
            <w:pPr>
              <w:rPr>
                <w:b/>
                <w:sz w:val="22"/>
                <w:szCs w:val="22"/>
              </w:rPr>
            </w:pPr>
          </w:p>
          <w:p w14:paraId="5B364D61" w14:textId="77777777" w:rsidR="00161C80" w:rsidRPr="003317E7" w:rsidRDefault="00161C80" w:rsidP="00161C80">
            <w:pPr>
              <w:rPr>
                <w:b/>
                <w:sz w:val="22"/>
                <w:szCs w:val="22"/>
              </w:rPr>
            </w:pPr>
            <w:r w:rsidRPr="003317E7">
              <w:rPr>
                <w:b/>
                <w:sz w:val="22"/>
                <w:szCs w:val="22"/>
              </w:rPr>
              <w:t>Testimonial</w:t>
            </w:r>
          </w:p>
        </w:tc>
        <w:tc>
          <w:tcPr>
            <w:tcW w:w="4132" w:type="pct"/>
          </w:tcPr>
          <w:p w14:paraId="4D437062" w14:textId="77777777" w:rsidR="00161C80" w:rsidRDefault="00161C80" w:rsidP="00161C80">
            <w:pPr>
              <w:jc w:val="center"/>
              <w:rPr>
                <w:sz w:val="20"/>
                <w:szCs w:val="20"/>
              </w:rPr>
            </w:pPr>
          </w:p>
          <w:p w14:paraId="0E28B4F3" w14:textId="77777777" w:rsidR="00161C80" w:rsidRDefault="00161C80" w:rsidP="00147218">
            <w:pPr>
              <w:rPr>
                <w:sz w:val="20"/>
                <w:szCs w:val="20"/>
              </w:rPr>
            </w:pPr>
          </w:p>
        </w:tc>
      </w:tr>
      <w:tr w:rsidR="00161C80" w14:paraId="54379F47" w14:textId="77777777" w:rsidTr="00147218">
        <w:trPr>
          <w:trHeight w:val="432"/>
          <w:jc w:val="center"/>
        </w:trPr>
        <w:tc>
          <w:tcPr>
            <w:tcW w:w="868" w:type="pct"/>
          </w:tcPr>
          <w:p w14:paraId="3F228406" w14:textId="77777777" w:rsidR="00161C80" w:rsidRPr="003317E7" w:rsidRDefault="00161C80" w:rsidP="00161C80">
            <w:pPr>
              <w:rPr>
                <w:b/>
                <w:sz w:val="22"/>
                <w:szCs w:val="22"/>
              </w:rPr>
            </w:pPr>
          </w:p>
          <w:p w14:paraId="2A2FB72B" w14:textId="77777777" w:rsidR="00161C80" w:rsidRPr="003317E7" w:rsidRDefault="00161C80" w:rsidP="00161C80">
            <w:pPr>
              <w:rPr>
                <w:b/>
                <w:sz w:val="22"/>
                <w:szCs w:val="22"/>
              </w:rPr>
            </w:pPr>
            <w:r w:rsidRPr="003317E7">
              <w:rPr>
                <w:b/>
                <w:sz w:val="22"/>
                <w:szCs w:val="22"/>
              </w:rPr>
              <w:t>Transfer</w:t>
            </w:r>
          </w:p>
        </w:tc>
        <w:tc>
          <w:tcPr>
            <w:tcW w:w="4132" w:type="pct"/>
          </w:tcPr>
          <w:p w14:paraId="0392B010" w14:textId="77777777" w:rsidR="00161C80" w:rsidRDefault="00161C80" w:rsidP="00161C80">
            <w:pPr>
              <w:jc w:val="center"/>
              <w:rPr>
                <w:sz w:val="20"/>
                <w:szCs w:val="20"/>
              </w:rPr>
            </w:pPr>
          </w:p>
          <w:p w14:paraId="1463D038" w14:textId="77777777" w:rsidR="00161C80" w:rsidRDefault="00161C80" w:rsidP="00147218">
            <w:pPr>
              <w:rPr>
                <w:sz w:val="20"/>
                <w:szCs w:val="20"/>
              </w:rPr>
            </w:pPr>
          </w:p>
        </w:tc>
      </w:tr>
      <w:tr w:rsidR="008C74C8" w14:paraId="6DA8106E" w14:textId="77777777" w:rsidTr="00147218">
        <w:trPr>
          <w:jc w:val="center"/>
        </w:trPr>
        <w:tc>
          <w:tcPr>
            <w:tcW w:w="5000" w:type="pct"/>
            <w:gridSpan w:val="2"/>
          </w:tcPr>
          <w:p w14:paraId="2FD2CCC7" w14:textId="77777777" w:rsidR="008C74C8" w:rsidRPr="00BD7E7D" w:rsidRDefault="008C74C8" w:rsidP="008C74C8">
            <w:pPr>
              <w:rPr>
                <w:i/>
              </w:rPr>
            </w:pPr>
            <w:r>
              <w:rPr>
                <w:i/>
              </w:rPr>
              <w:t xml:space="preserve">Impact on Public Opinion: </w:t>
            </w:r>
          </w:p>
          <w:p w14:paraId="1B5EFF71" w14:textId="77777777" w:rsidR="008C74C8" w:rsidRDefault="008C74C8" w:rsidP="00147218">
            <w:pPr>
              <w:rPr>
                <w:sz w:val="20"/>
                <w:szCs w:val="20"/>
              </w:rPr>
            </w:pPr>
          </w:p>
          <w:p w14:paraId="120179F9" w14:textId="77777777" w:rsidR="00147218" w:rsidRDefault="00147218" w:rsidP="00147218">
            <w:pPr>
              <w:rPr>
                <w:sz w:val="20"/>
                <w:szCs w:val="20"/>
              </w:rPr>
            </w:pPr>
          </w:p>
          <w:p w14:paraId="5DB10A3D" w14:textId="77777777" w:rsidR="00147218" w:rsidRDefault="00147218" w:rsidP="00147218">
            <w:pPr>
              <w:rPr>
                <w:sz w:val="20"/>
                <w:szCs w:val="20"/>
              </w:rPr>
            </w:pPr>
          </w:p>
          <w:p w14:paraId="6BE2BC9F" w14:textId="77777777" w:rsidR="00147218" w:rsidRDefault="00147218" w:rsidP="00147218">
            <w:pPr>
              <w:rPr>
                <w:sz w:val="20"/>
                <w:szCs w:val="20"/>
              </w:rPr>
            </w:pPr>
          </w:p>
          <w:p w14:paraId="746B0044" w14:textId="77777777" w:rsidR="00147218" w:rsidRDefault="00147218" w:rsidP="00147218">
            <w:pPr>
              <w:rPr>
                <w:sz w:val="20"/>
                <w:szCs w:val="20"/>
              </w:rPr>
            </w:pPr>
          </w:p>
          <w:p w14:paraId="47F62F1B" w14:textId="77777777" w:rsidR="00147218" w:rsidRDefault="00147218" w:rsidP="00147218">
            <w:pPr>
              <w:rPr>
                <w:sz w:val="20"/>
                <w:szCs w:val="20"/>
              </w:rPr>
            </w:pPr>
          </w:p>
          <w:p w14:paraId="139C48F8" w14:textId="77777777" w:rsidR="008C74C8" w:rsidRDefault="008C74C8" w:rsidP="00161C80">
            <w:pPr>
              <w:jc w:val="center"/>
              <w:rPr>
                <w:sz w:val="20"/>
                <w:szCs w:val="20"/>
              </w:rPr>
            </w:pPr>
          </w:p>
        </w:tc>
      </w:tr>
    </w:tbl>
    <w:p w14:paraId="43F742B3" w14:textId="77777777" w:rsidR="00E8649D" w:rsidRDefault="00E8649D" w:rsidP="00681F0A">
      <w:pPr>
        <w:pStyle w:val="NoSpacing"/>
        <w:ind w:left="630"/>
        <w:rPr>
          <w:rFonts w:ascii="Times New Roman" w:hAnsi="Times New Roman"/>
          <w:sz w:val="24"/>
          <w:szCs w:val="24"/>
        </w:rPr>
        <w:sectPr w:rsidR="00E8649D" w:rsidSect="00147218">
          <w:footerReference w:type="default" r:id="rId13"/>
          <w:type w:val="continuous"/>
          <w:pgSz w:w="12240" w:h="15840"/>
          <w:pgMar w:top="1008" w:right="1152" w:bottom="1008" w:left="1152" w:header="720" w:footer="720" w:gutter="0"/>
          <w:cols w:space="720"/>
          <w:docGrid w:linePitch="360"/>
        </w:sectPr>
      </w:pPr>
    </w:p>
    <w:p w14:paraId="0295937D" w14:textId="515A3957" w:rsidR="003B3E7E" w:rsidRDefault="00F1009F" w:rsidP="00CF4D40">
      <w:pPr>
        <w:pStyle w:val="NoSpacing"/>
        <w:ind w:left="630"/>
        <w:rPr>
          <w:rFonts w:ascii="Times New Roman" w:hAnsi="Times New Roman"/>
          <w:sz w:val="24"/>
          <w:szCs w:val="24"/>
        </w:rPr>
        <w:sectPr w:rsidR="003B3E7E" w:rsidSect="00A32201">
          <w:pgSz w:w="12240" w:h="15840"/>
          <w:pgMar w:top="864" w:right="1440" w:bottom="864" w:left="1440" w:header="720" w:footer="720" w:gutter="0"/>
          <w:cols w:space="720"/>
          <w:docGrid w:linePitch="360"/>
        </w:sectPr>
      </w:pPr>
      <w:bookmarkStart w:id="0" w:name="_GoBack"/>
      <w:bookmarkEnd w:id="0"/>
      <w:r>
        <w:rPr>
          <w:rFonts w:ascii="Times New Roman" w:hAnsi="Times New Roman"/>
          <w:noProof/>
          <w:sz w:val="24"/>
          <w:szCs w:val="24"/>
        </w:rPr>
        <w:lastRenderedPageBreak/>
        <w:drawing>
          <wp:anchor distT="0" distB="0" distL="114300" distR="114300" simplePos="0" relativeHeight="251660288" behindDoc="0" locked="0" layoutInCell="1" allowOverlap="1" wp14:anchorId="3950C087" wp14:editId="2B73600B">
            <wp:simplePos x="0" y="0"/>
            <wp:positionH relativeFrom="margin">
              <wp:posOffset>-457200</wp:posOffset>
            </wp:positionH>
            <wp:positionV relativeFrom="margin">
              <wp:posOffset>-228600</wp:posOffset>
            </wp:positionV>
            <wp:extent cx="6780530" cy="8778240"/>
            <wp:effectExtent l="0" t="0" r="0" b="0"/>
            <wp:wrapSquare wrapText="bothSides"/>
            <wp:docPr id="4" name="Picture 4" descr="Macintosh HD:Users:vmcvey:Desktop:cartoon_analysis_workshe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cartoon_analysis_worksheet.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0530" cy="877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1123A" w14:textId="75C1713C" w:rsidR="00161C80" w:rsidRDefault="00F1009F">
      <w:pPr>
        <w:rPr>
          <w:rFonts w:ascii="Times New Roman" w:hAnsi="Times New Roman" w:cs="Times New Roman"/>
          <w:b/>
          <w:i/>
        </w:rPr>
      </w:pPr>
      <w:r>
        <w:rPr>
          <w:rFonts w:ascii="Times New Roman" w:hAnsi="Times New Roman" w:cs="Times New Roman"/>
          <w:b/>
          <w:i/>
          <w:noProof/>
        </w:rPr>
        <w:lastRenderedPageBreak/>
        <w:drawing>
          <wp:anchor distT="0" distB="0" distL="114300" distR="114300" simplePos="0" relativeHeight="251661312" behindDoc="0" locked="0" layoutInCell="1" allowOverlap="1" wp14:anchorId="740EBD24" wp14:editId="37812819">
            <wp:simplePos x="0" y="0"/>
            <wp:positionH relativeFrom="margin">
              <wp:align>center</wp:align>
            </wp:positionH>
            <wp:positionV relativeFrom="margin">
              <wp:align>center</wp:align>
            </wp:positionV>
            <wp:extent cx="6901156" cy="8933688"/>
            <wp:effectExtent l="0" t="0" r="0" b="0"/>
            <wp:wrapSquare wrapText="bothSides"/>
            <wp:docPr id="5" name="Picture 5" descr="Macintosh HD:Users:vmcvey:Desktop:poster_analysis_workshe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mcvey:Desktop:poster_analysis_worksheet.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01156" cy="893368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61C80" w:rsidSect="00A32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D53F8" w14:textId="77777777" w:rsidR="00E34855" w:rsidRDefault="00E34855" w:rsidP="00AE38A2">
      <w:r>
        <w:separator/>
      </w:r>
    </w:p>
  </w:endnote>
  <w:endnote w:type="continuationSeparator" w:id="0">
    <w:p w14:paraId="17885BA6" w14:textId="77777777" w:rsidR="00E34855" w:rsidRDefault="00E34855"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A2A0" w14:textId="7E3FE9EB" w:rsidR="00D52F51" w:rsidRPr="00144FA6" w:rsidRDefault="00D52F51" w:rsidP="00144FA6">
    <w:pPr>
      <w:pStyle w:val="Footer"/>
      <w:jc w:val="right"/>
      <w:rPr>
        <w:rFonts w:ascii="Times New Roman" w:hAnsi="Times New Roman"/>
        <w:sz w:val="20"/>
        <w:szCs w:val="20"/>
      </w:rPr>
    </w:pPr>
    <w:r>
      <w:rPr>
        <w:rFonts w:ascii="Times New Roman" w:hAnsi="Times New Roman"/>
        <w:sz w:val="20"/>
        <w:szCs w:val="20"/>
      </w:rPr>
      <w:t xml:space="preserve">Government Policies and Political Processes </w:t>
    </w:r>
    <w:r w:rsidRPr="00144FA6">
      <w:rPr>
        <w:rFonts w:ascii="Times New Roman" w:hAnsi="Times New Roman"/>
        <w:sz w:val="20"/>
        <w:szCs w:val="20"/>
      </w:rPr>
      <w:t>|</w:t>
    </w:r>
    <w:r>
      <w:rPr>
        <w:rFonts w:ascii="Times New Roman" w:hAnsi="Times New Roman"/>
        <w:sz w:val="20"/>
        <w:szCs w:val="20"/>
      </w:rPr>
      <w:t xml:space="preserve"> SS.7.C.2.11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CF4D40">
      <w:rPr>
        <w:rStyle w:val="PageNumber"/>
        <w:rFonts w:ascii="Times New Roman" w:hAnsi="Times New Roman"/>
        <w:noProof/>
        <w:sz w:val="20"/>
        <w:szCs w:val="20"/>
      </w:rPr>
      <w:t>5</w:t>
    </w:r>
    <w:r w:rsidRPr="00144FA6">
      <w:rPr>
        <w:rStyle w:val="PageNumber"/>
        <w:rFonts w:ascii="Times New Roman" w:hAnsi="Times New Roman"/>
        <w:sz w:val="20"/>
        <w:szCs w:val="20"/>
      </w:rPr>
      <w:fldChar w:fldCharType="end"/>
    </w:r>
  </w:p>
  <w:p w14:paraId="766DBE85" w14:textId="77777777" w:rsidR="00D52F51" w:rsidRPr="00144FA6" w:rsidRDefault="00D52F51">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6E129" w14:textId="77777777" w:rsidR="00E34855" w:rsidRDefault="00E34855" w:rsidP="00AE38A2">
      <w:r>
        <w:separator/>
      </w:r>
    </w:p>
  </w:footnote>
  <w:footnote w:type="continuationSeparator" w:id="0">
    <w:p w14:paraId="567AF742" w14:textId="77777777" w:rsidR="00E34855" w:rsidRDefault="00E34855" w:rsidP="00AE3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E330D0"/>
    <w:multiLevelType w:val="hybridMultilevel"/>
    <w:tmpl w:val="D26634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7886392"/>
    <w:multiLevelType w:val="hybridMultilevel"/>
    <w:tmpl w:val="D444B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32F25"/>
    <w:multiLevelType w:val="hybridMultilevel"/>
    <w:tmpl w:val="D444B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90E31"/>
    <w:multiLevelType w:val="hybridMultilevel"/>
    <w:tmpl w:val="D71E2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0076A22"/>
    <w:multiLevelType w:val="multilevel"/>
    <w:tmpl w:val="CAFCD45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1">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D62FA3"/>
    <w:multiLevelType w:val="hybridMultilevel"/>
    <w:tmpl w:val="8E6C7166"/>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260C649D"/>
    <w:multiLevelType w:val="hybridMultilevel"/>
    <w:tmpl w:val="D444B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6">
    <w:nsid w:val="28992BC7"/>
    <w:multiLevelType w:val="hybridMultilevel"/>
    <w:tmpl w:val="A122393A"/>
    <w:lvl w:ilvl="0" w:tplc="0409000F">
      <w:start w:val="1"/>
      <w:numFmt w:val="decimal"/>
      <w:lvlText w:val="%1."/>
      <w:lvlJc w:val="left"/>
      <w:pPr>
        <w:ind w:left="630" w:hanging="360"/>
      </w:pPr>
      <w:rPr>
        <w:rFonts w:hint="default"/>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472D0"/>
    <w:multiLevelType w:val="hybridMultilevel"/>
    <w:tmpl w:val="D444B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E0A36"/>
    <w:multiLevelType w:val="hybridMultilevel"/>
    <w:tmpl w:val="CC66156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3111880"/>
    <w:multiLevelType w:val="hybridMultilevel"/>
    <w:tmpl w:val="57CC9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6A7D27"/>
    <w:multiLevelType w:val="hybridMultilevel"/>
    <w:tmpl w:val="D444B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92979"/>
    <w:multiLevelType w:val="hybridMultilevel"/>
    <w:tmpl w:val="D444B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214B3"/>
    <w:multiLevelType w:val="hybridMultilevel"/>
    <w:tmpl w:val="D444B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670E3"/>
    <w:multiLevelType w:val="hybridMultilevel"/>
    <w:tmpl w:val="028056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D572C"/>
    <w:multiLevelType w:val="hybridMultilevel"/>
    <w:tmpl w:val="D444B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7E42C2"/>
    <w:multiLevelType w:val="hybridMultilevel"/>
    <w:tmpl w:val="C2D0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4"/>
  </w:num>
  <w:num w:numId="4">
    <w:abstractNumId w:val="8"/>
  </w:num>
  <w:num w:numId="5">
    <w:abstractNumId w:val="0"/>
  </w:num>
  <w:num w:numId="6">
    <w:abstractNumId w:val="15"/>
  </w:num>
  <w:num w:numId="7">
    <w:abstractNumId w:val="5"/>
  </w:num>
  <w:num w:numId="8">
    <w:abstractNumId w:val="2"/>
  </w:num>
  <w:num w:numId="9">
    <w:abstractNumId w:val="14"/>
  </w:num>
  <w:num w:numId="10">
    <w:abstractNumId w:val="31"/>
  </w:num>
  <w:num w:numId="11">
    <w:abstractNumId w:val="17"/>
  </w:num>
  <w:num w:numId="12">
    <w:abstractNumId w:val="24"/>
  </w:num>
  <w:num w:numId="13">
    <w:abstractNumId w:val="16"/>
  </w:num>
  <w:num w:numId="14">
    <w:abstractNumId w:val="28"/>
  </w:num>
  <w:num w:numId="15">
    <w:abstractNumId w:val="19"/>
  </w:num>
  <w:num w:numId="16">
    <w:abstractNumId w:val="23"/>
  </w:num>
  <w:num w:numId="17">
    <w:abstractNumId w:val="1"/>
  </w:num>
  <w:num w:numId="18">
    <w:abstractNumId w:val="33"/>
  </w:num>
  <w:num w:numId="19">
    <w:abstractNumId w:val="26"/>
  </w:num>
  <w:num w:numId="20">
    <w:abstractNumId w:val="11"/>
  </w:num>
  <w:num w:numId="21">
    <w:abstractNumId w:val="29"/>
  </w:num>
  <w:num w:numId="22">
    <w:abstractNumId w:val="34"/>
  </w:num>
  <w:num w:numId="23">
    <w:abstractNumId w:val="10"/>
  </w:num>
  <w:num w:numId="24">
    <w:abstractNumId w:val="3"/>
  </w:num>
  <w:num w:numId="25">
    <w:abstractNumId w:val="21"/>
  </w:num>
  <w:num w:numId="26">
    <w:abstractNumId w:val="13"/>
  </w:num>
  <w:num w:numId="27">
    <w:abstractNumId w:val="22"/>
  </w:num>
  <w:num w:numId="28">
    <w:abstractNumId w:val="27"/>
  </w:num>
  <w:num w:numId="29">
    <w:abstractNumId w:val="32"/>
  </w:num>
  <w:num w:numId="30">
    <w:abstractNumId w:val="7"/>
  </w:num>
  <w:num w:numId="31">
    <w:abstractNumId w:val="25"/>
  </w:num>
  <w:num w:numId="32">
    <w:abstractNumId w:val="18"/>
  </w:num>
  <w:num w:numId="33">
    <w:abstractNumId w:val="6"/>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65"/>
    <w:rsid w:val="00016170"/>
    <w:rsid w:val="000178F2"/>
    <w:rsid w:val="0002106C"/>
    <w:rsid w:val="000224A4"/>
    <w:rsid w:val="00025C72"/>
    <w:rsid w:val="0003180E"/>
    <w:rsid w:val="0003476A"/>
    <w:rsid w:val="000361B4"/>
    <w:rsid w:val="00047905"/>
    <w:rsid w:val="00050A93"/>
    <w:rsid w:val="00053E3A"/>
    <w:rsid w:val="00061869"/>
    <w:rsid w:val="00076614"/>
    <w:rsid w:val="00090AA7"/>
    <w:rsid w:val="000A0C61"/>
    <w:rsid w:val="000A2972"/>
    <w:rsid w:val="000B16E7"/>
    <w:rsid w:val="000B20C7"/>
    <w:rsid w:val="000C39FF"/>
    <w:rsid w:val="000C3BA3"/>
    <w:rsid w:val="000D359E"/>
    <w:rsid w:val="000D42C8"/>
    <w:rsid w:val="000E4855"/>
    <w:rsid w:val="00110BC2"/>
    <w:rsid w:val="00120AC4"/>
    <w:rsid w:val="00122BB9"/>
    <w:rsid w:val="00130208"/>
    <w:rsid w:val="0013530C"/>
    <w:rsid w:val="00144FA6"/>
    <w:rsid w:val="00147218"/>
    <w:rsid w:val="0015440E"/>
    <w:rsid w:val="00157B00"/>
    <w:rsid w:val="00161C80"/>
    <w:rsid w:val="001701F6"/>
    <w:rsid w:val="00170B60"/>
    <w:rsid w:val="00192C2C"/>
    <w:rsid w:val="00193CA9"/>
    <w:rsid w:val="001A7969"/>
    <w:rsid w:val="001B0F9A"/>
    <w:rsid w:val="001E0753"/>
    <w:rsid w:val="001E7A6F"/>
    <w:rsid w:val="001F1083"/>
    <w:rsid w:val="0020113F"/>
    <w:rsid w:val="00203DBD"/>
    <w:rsid w:val="0022550C"/>
    <w:rsid w:val="00236749"/>
    <w:rsid w:val="0024659B"/>
    <w:rsid w:val="00246649"/>
    <w:rsid w:val="0025041A"/>
    <w:rsid w:val="002523B8"/>
    <w:rsid w:val="00266074"/>
    <w:rsid w:val="00271533"/>
    <w:rsid w:val="00274883"/>
    <w:rsid w:val="002847BB"/>
    <w:rsid w:val="00285AC4"/>
    <w:rsid w:val="002933E9"/>
    <w:rsid w:val="002A00FF"/>
    <w:rsid w:val="002A1A06"/>
    <w:rsid w:val="002D3ACE"/>
    <w:rsid w:val="002D5F1A"/>
    <w:rsid w:val="002D6F68"/>
    <w:rsid w:val="002E1374"/>
    <w:rsid w:val="002E6BE3"/>
    <w:rsid w:val="002E7D79"/>
    <w:rsid w:val="002F2AB6"/>
    <w:rsid w:val="00306CC9"/>
    <w:rsid w:val="00307A26"/>
    <w:rsid w:val="003131FE"/>
    <w:rsid w:val="00313CE3"/>
    <w:rsid w:val="00323CE5"/>
    <w:rsid w:val="00342DCD"/>
    <w:rsid w:val="0035300D"/>
    <w:rsid w:val="00353AAA"/>
    <w:rsid w:val="003702D2"/>
    <w:rsid w:val="003B233D"/>
    <w:rsid w:val="003B2B22"/>
    <w:rsid w:val="003B3E7E"/>
    <w:rsid w:val="003C6EBE"/>
    <w:rsid w:val="003E11A4"/>
    <w:rsid w:val="003F0A5D"/>
    <w:rsid w:val="003F0C39"/>
    <w:rsid w:val="00403A35"/>
    <w:rsid w:val="00405D6A"/>
    <w:rsid w:val="00415599"/>
    <w:rsid w:val="00416C6F"/>
    <w:rsid w:val="0042666A"/>
    <w:rsid w:val="00427A23"/>
    <w:rsid w:val="004336D3"/>
    <w:rsid w:val="004426C1"/>
    <w:rsid w:val="00451E3D"/>
    <w:rsid w:val="0048670D"/>
    <w:rsid w:val="004A365B"/>
    <w:rsid w:val="004B216D"/>
    <w:rsid w:val="004D51C6"/>
    <w:rsid w:val="004E45CC"/>
    <w:rsid w:val="004E4AC1"/>
    <w:rsid w:val="004F40B1"/>
    <w:rsid w:val="00511324"/>
    <w:rsid w:val="00511CA6"/>
    <w:rsid w:val="00517CE5"/>
    <w:rsid w:val="00523F9A"/>
    <w:rsid w:val="00526F2A"/>
    <w:rsid w:val="00553DA6"/>
    <w:rsid w:val="0056574C"/>
    <w:rsid w:val="00592C85"/>
    <w:rsid w:val="00593A90"/>
    <w:rsid w:val="00597B74"/>
    <w:rsid w:val="005A0C75"/>
    <w:rsid w:val="005A1572"/>
    <w:rsid w:val="005B0B98"/>
    <w:rsid w:val="005B2C9F"/>
    <w:rsid w:val="005C5E7D"/>
    <w:rsid w:val="005D7069"/>
    <w:rsid w:val="005F240C"/>
    <w:rsid w:val="005F7429"/>
    <w:rsid w:val="00603815"/>
    <w:rsid w:val="00607F63"/>
    <w:rsid w:val="006203E9"/>
    <w:rsid w:val="00621A6D"/>
    <w:rsid w:val="00623CB9"/>
    <w:rsid w:val="006252E9"/>
    <w:rsid w:val="00631C51"/>
    <w:rsid w:val="00635AEF"/>
    <w:rsid w:val="00635B78"/>
    <w:rsid w:val="0063665C"/>
    <w:rsid w:val="0065508B"/>
    <w:rsid w:val="00677E54"/>
    <w:rsid w:val="00681F0A"/>
    <w:rsid w:val="00690CA9"/>
    <w:rsid w:val="00695074"/>
    <w:rsid w:val="006A3221"/>
    <w:rsid w:val="006A42D5"/>
    <w:rsid w:val="006A6837"/>
    <w:rsid w:val="006B0913"/>
    <w:rsid w:val="006B3F34"/>
    <w:rsid w:val="006C3036"/>
    <w:rsid w:val="006C7003"/>
    <w:rsid w:val="006D0403"/>
    <w:rsid w:val="0071657C"/>
    <w:rsid w:val="00720F09"/>
    <w:rsid w:val="007222AE"/>
    <w:rsid w:val="00727E45"/>
    <w:rsid w:val="00736094"/>
    <w:rsid w:val="00737D26"/>
    <w:rsid w:val="00741E32"/>
    <w:rsid w:val="00754A05"/>
    <w:rsid w:val="00766B25"/>
    <w:rsid w:val="0076709E"/>
    <w:rsid w:val="007709C7"/>
    <w:rsid w:val="00770E34"/>
    <w:rsid w:val="007946E6"/>
    <w:rsid w:val="007A0910"/>
    <w:rsid w:val="007A1A1F"/>
    <w:rsid w:val="007B69EA"/>
    <w:rsid w:val="007B7F3F"/>
    <w:rsid w:val="007D18C5"/>
    <w:rsid w:val="007E74CA"/>
    <w:rsid w:val="008005A5"/>
    <w:rsid w:val="00804896"/>
    <w:rsid w:val="00820B1A"/>
    <w:rsid w:val="008336CD"/>
    <w:rsid w:val="00833C73"/>
    <w:rsid w:val="0084600B"/>
    <w:rsid w:val="00852B6D"/>
    <w:rsid w:val="00854FD1"/>
    <w:rsid w:val="00872337"/>
    <w:rsid w:val="0087607B"/>
    <w:rsid w:val="008875A9"/>
    <w:rsid w:val="008927F7"/>
    <w:rsid w:val="008B3238"/>
    <w:rsid w:val="008B3D55"/>
    <w:rsid w:val="008B6593"/>
    <w:rsid w:val="008C6361"/>
    <w:rsid w:val="008C74C8"/>
    <w:rsid w:val="008D046D"/>
    <w:rsid w:val="008D2718"/>
    <w:rsid w:val="008D38B1"/>
    <w:rsid w:val="008E5B7F"/>
    <w:rsid w:val="008E5F05"/>
    <w:rsid w:val="008F7D6C"/>
    <w:rsid w:val="009060B5"/>
    <w:rsid w:val="00910F65"/>
    <w:rsid w:val="00915E04"/>
    <w:rsid w:val="00921879"/>
    <w:rsid w:val="009240C6"/>
    <w:rsid w:val="00924629"/>
    <w:rsid w:val="00927F81"/>
    <w:rsid w:val="00934219"/>
    <w:rsid w:val="009345DD"/>
    <w:rsid w:val="009370D2"/>
    <w:rsid w:val="00947ACD"/>
    <w:rsid w:val="009636D8"/>
    <w:rsid w:val="00966372"/>
    <w:rsid w:val="00971EE1"/>
    <w:rsid w:val="00980354"/>
    <w:rsid w:val="00987854"/>
    <w:rsid w:val="00992131"/>
    <w:rsid w:val="00995941"/>
    <w:rsid w:val="009A3FD1"/>
    <w:rsid w:val="009A4E10"/>
    <w:rsid w:val="009B487D"/>
    <w:rsid w:val="009B7F46"/>
    <w:rsid w:val="009C0F86"/>
    <w:rsid w:val="009C418A"/>
    <w:rsid w:val="009C6549"/>
    <w:rsid w:val="009D638C"/>
    <w:rsid w:val="009E0199"/>
    <w:rsid w:val="009E6198"/>
    <w:rsid w:val="009E73FC"/>
    <w:rsid w:val="009F48BF"/>
    <w:rsid w:val="00A05D73"/>
    <w:rsid w:val="00A0635F"/>
    <w:rsid w:val="00A123A1"/>
    <w:rsid w:val="00A23A5D"/>
    <w:rsid w:val="00A314FB"/>
    <w:rsid w:val="00A32201"/>
    <w:rsid w:val="00A32C94"/>
    <w:rsid w:val="00A33069"/>
    <w:rsid w:val="00A333EE"/>
    <w:rsid w:val="00A35385"/>
    <w:rsid w:val="00A37498"/>
    <w:rsid w:val="00A420E3"/>
    <w:rsid w:val="00A53FBA"/>
    <w:rsid w:val="00A70657"/>
    <w:rsid w:val="00A762D4"/>
    <w:rsid w:val="00A8211C"/>
    <w:rsid w:val="00A83E45"/>
    <w:rsid w:val="00A90E34"/>
    <w:rsid w:val="00AB1E2F"/>
    <w:rsid w:val="00AC23C5"/>
    <w:rsid w:val="00AC3810"/>
    <w:rsid w:val="00AC3A0B"/>
    <w:rsid w:val="00AD00C7"/>
    <w:rsid w:val="00AD0A28"/>
    <w:rsid w:val="00AD1A8A"/>
    <w:rsid w:val="00AD79AD"/>
    <w:rsid w:val="00AE38A2"/>
    <w:rsid w:val="00AE38A9"/>
    <w:rsid w:val="00AE3DCB"/>
    <w:rsid w:val="00AE7860"/>
    <w:rsid w:val="00AF3DEE"/>
    <w:rsid w:val="00B04583"/>
    <w:rsid w:val="00B2104C"/>
    <w:rsid w:val="00B21638"/>
    <w:rsid w:val="00B23472"/>
    <w:rsid w:val="00B2720F"/>
    <w:rsid w:val="00B37C14"/>
    <w:rsid w:val="00B4054F"/>
    <w:rsid w:val="00B409F7"/>
    <w:rsid w:val="00B41854"/>
    <w:rsid w:val="00B50C4B"/>
    <w:rsid w:val="00B63469"/>
    <w:rsid w:val="00B75AEC"/>
    <w:rsid w:val="00B76F3E"/>
    <w:rsid w:val="00B82875"/>
    <w:rsid w:val="00B91EF1"/>
    <w:rsid w:val="00B93326"/>
    <w:rsid w:val="00BB7878"/>
    <w:rsid w:val="00BC445A"/>
    <w:rsid w:val="00BD4BE6"/>
    <w:rsid w:val="00BE5508"/>
    <w:rsid w:val="00BF6DAB"/>
    <w:rsid w:val="00C01919"/>
    <w:rsid w:val="00C200C3"/>
    <w:rsid w:val="00C340D9"/>
    <w:rsid w:val="00C3495B"/>
    <w:rsid w:val="00C416CE"/>
    <w:rsid w:val="00C470CC"/>
    <w:rsid w:val="00C81040"/>
    <w:rsid w:val="00C924CE"/>
    <w:rsid w:val="00C94A27"/>
    <w:rsid w:val="00C96268"/>
    <w:rsid w:val="00CA0DF7"/>
    <w:rsid w:val="00CA3F1D"/>
    <w:rsid w:val="00CB0D94"/>
    <w:rsid w:val="00CD0977"/>
    <w:rsid w:val="00CE529E"/>
    <w:rsid w:val="00CE5B14"/>
    <w:rsid w:val="00CF0481"/>
    <w:rsid w:val="00CF4D40"/>
    <w:rsid w:val="00D07292"/>
    <w:rsid w:val="00D108C3"/>
    <w:rsid w:val="00D10B09"/>
    <w:rsid w:val="00D260BB"/>
    <w:rsid w:val="00D36DCA"/>
    <w:rsid w:val="00D41692"/>
    <w:rsid w:val="00D417A2"/>
    <w:rsid w:val="00D52F51"/>
    <w:rsid w:val="00D57713"/>
    <w:rsid w:val="00D64FA3"/>
    <w:rsid w:val="00D653C0"/>
    <w:rsid w:val="00D678D5"/>
    <w:rsid w:val="00D71FA4"/>
    <w:rsid w:val="00D73DEE"/>
    <w:rsid w:val="00D76FA1"/>
    <w:rsid w:val="00D80F4E"/>
    <w:rsid w:val="00D8602E"/>
    <w:rsid w:val="00D875F2"/>
    <w:rsid w:val="00D905FC"/>
    <w:rsid w:val="00D93759"/>
    <w:rsid w:val="00D94F7D"/>
    <w:rsid w:val="00DA330C"/>
    <w:rsid w:val="00DB23F2"/>
    <w:rsid w:val="00DD5CFD"/>
    <w:rsid w:val="00DE45A9"/>
    <w:rsid w:val="00DE5E98"/>
    <w:rsid w:val="00DF24C2"/>
    <w:rsid w:val="00E077F1"/>
    <w:rsid w:val="00E13E3D"/>
    <w:rsid w:val="00E15348"/>
    <w:rsid w:val="00E15905"/>
    <w:rsid w:val="00E16943"/>
    <w:rsid w:val="00E17260"/>
    <w:rsid w:val="00E2272D"/>
    <w:rsid w:val="00E318D7"/>
    <w:rsid w:val="00E34855"/>
    <w:rsid w:val="00E35773"/>
    <w:rsid w:val="00E42308"/>
    <w:rsid w:val="00E52EE6"/>
    <w:rsid w:val="00E540BF"/>
    <w:rsid w:val="00E612A6"/>
    <w:rsid w:val="00E759B8"/>
    <w:rsid w:val="00E815C8"/>
    <w:rsid w:val="00E8649D"/>
    <w:rsid w:val="00E90542"/>
    <w:rsid w:val="00E9769A"/>
    <w:rsid w:val="00EA0EF8"/>
    <w:rsid w:val="00EA7010"/>
    <w:rsid w:val="00EC60C0"/>
    <w:rsid w:val="00ED6DA5"/>
    <w:rsid w:val="00EF6C75"/>
    <w:rsid w:val="00EF799D"/>
    <w:rsid w:val="00F008D1"/>
    <w:rsid w:val="00F04441"/>
    <w:rsid w:val="00F05B40"/>
    <w:rsid w:val="00F1009F"/>
    <w:rsid w:val="00F160B6"/>
    <w:rsid w:val="00F1733F"/>
    <w:rsid w:val="00F17FD7"/>
    <w:rsid w:val="00F20C59"/>
    <w:rsid w:val="00F21EA5"/>
    <w:rsid w:val="00F22CDA"/>
    <w:rsid w:val="00F267A9"/>
    <w:rsid w:val="00F365CD"/>
    <w:rsid w:val="00F44B1B"/>
    <w:rsid w:val="00F52226"/>
    <w:rsid w:val="00F6130B"/>
    <w:rsid w:val="00F63E90"/>
    <w:rsid w:val="00F64405"/>
    <w:rsid w:val="00F67707"/>
    <w:rsid w:val="00F71898"/>
    <w:rsid w:val="00F9663A"/>
    <w:rsid w:val="00F978A1"/>
    <w:rsid w:val="00FA299F"/>
    <w:rsid w:val="00FC2671"/>
    <w:rsid w:val="00FD280B"/>
    <w:rsid w:val="00FD4346"/>
    <w:rsid w:val="00FD69BB"/>
    <w:rsid w:val="00FE07C1"/>
    <w:rsid w:val="00FF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EFBA8"/>
  <w15:docId w15:val="{025FF5BB-1A5B-4551-B69B-C67E3D9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36C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themeColor="accent1" w:themeShade="BF"/>
      <w:sz w:val="28"/>
      <w:szCs w:val="28"/>
    </w:rPr>
  </w:style>
  <w:style w:type="paragraph" w:styleId="TOC1">
    <w:name w:val="toc 1"/>
    <w:basedOn w:val="Normal"/>
    <w:next w:val="Normal"/>
    <w:autoRedefine/>
    <w:locked/>
    <w:rsid w:val="008336CD"/>
    <w:pPr>
      <w:spacing w:before="120"/>
    </w:pPr>
    <w:rPr>
      <w:rFonts w:asciiTheme="minorHAnsi" w:hAnsiTheme="minorHAnsi"/>
      <w:b/>
    </w:rPr>
  </w:style>
  <w:style w:type="paragraph" w:styleId="TOC2">
    <w:name w:val="toc 2"/>
    <w:basedOn w:val="Normal"/>
    <w:next w:val="Normal"/>
    <w:autoRedefine/>
    <w:locked/>
    <w:rsid w:val="008336CD"/>
    <w:pPr>
      <w:ind w:left="240"/>
    </w:pPr>
    <w:rPr>
      <w:rFonts w:asciiTheme="minorHAnsi" w:hAnsiTheme="minorHAnsi"/>
      <w:b/>
      <w:sz w:val="22"/>
      <w:szCs w:val="22"/>
    </w:rPr>
  </w:style>
  <w:style w:type="paragraph" w:styleId="TOC3">
    <w:name w:val="toc 3"/>
    <w:basedOn w:val="Normal"/>
    <w:next w:val="Normal"/>
    <w:autoRedefine/>
    <w:locked/>
    <w:rsid w:val="008336CD"/>
    <w:pPr>
      <w:ind w:left="480"/>
    </w:pPr>
    <w:rPr>
      <w:rFonts w:asciiTheme="minorHAnsi" w:hAnsiTheme="minorHAnsi"/>
      <w:sz w:val="22"/>
      <w:szCs w:val="22"/>
    </w:rPr>
  </w:style>
  <w:style w:type="paragraph" w:styleId="TOC4">
    <w:name w:val="toc 4"/>
    <w:basedOn w:val="Normal"/>
    <w:next w:val="Normal"/>
    <w:autoRedefine/>
    <w:locked/>
    <w:rsid w:val="008336CD"/>
    <w:pPr>
      <w:ind w:left="720"/>
    </w:pPr>
    <w:rPr>
      <w:rFonts w:asciiTheme="minorHAnsi" w:hAnsiTheme="minorHAnsi"/>
      <w:sz w:val="20"/>
      <w:szCs w:val="20"/>
    </w:rPr>
  </w:style>
  <w:style w:type="paragraph" w:styleId="TOC5">
    <w:name w:val="toc 5"/>
    <w:basedOn w:val="Normal"/>
    <w:next w:val="Normal"/>
    <w:autoRedefine/>
    <w:locked/>
    <w:rsid w:val="008336CD"/>
    <w:pPr>
      <w:ind w:left="960"/>
    </w:pPr>
    <w:rPr>
      <w:rFonts w:asciiTheme="minorHAnsi" w:hAnsiTheme="minorHAnsi"/>
      <w:sz w:val="20"/>
      <w:szCs w:val="20"/>
    </w:rPr>
  </w:style>
  <w:style w:type="paragraph" w:styleId="TOC6">
    <w:name w:val="toc 6"/>
    <w:basedOn w:val="Normal"/>
    <w:next w:val="Normal"/>
    <w:autoRedefine/>
    <w:locked/>
    <w:rsid w:val="008336CD"/>
    <w:pPr>
      <w:ind w:left="1200"/>
    </w:pPr>
    <w:rPr>
      <w:rFonts w:asciiTheme="minorHAnsi" w:hAnsiTheme="minorHAnsi"/>
      <w:sz w:val="20"/>
      <w:szCs w:val="20"/>
    </w:rPr>
  </w:style>
  <w:style w:type="paragraph" w:styleId="TOC7">
    <w:name w:val="toc 7"/>
    <w:basedOn w:val="Normal"/>
    <w:next w:val="Normal"/>
    <w:autoRedefine/>
    <w:locked/>
    <w:rsid w:val="008336CD"/>
    <w:pPr>
      <w:ind w:left="1440"/>
    </w:pPr>
    <w:rPr>
      <w:rFonts w:asciiTheme="minorHAnsi" w:hAnsiTheme="minorHAnsi"/>
      <w:sz w:val="20"/>
      <w:szCs w:val="20"/>
    </w:rPr>
  </w:style>
  <w:style w:type="paragraph" w:styleId="TOC8">
    <w:name w:val="toc 8"/>
    <w:basedOn w:val="Normal"/>
    <w:next w:val="Normal"/>
    <w:autoRedefine/>
    <w:locked/>
    <w:rsid w:val="008336CD"/>
    <w:pPr>
      <w:ind w:left="1680"/>
    </w:pPr>
    <w:rPr>
      <w:rFonts w:asciiTheme="minorHAnsi" w:hAnsiTheme="minorHAnsi"/>
      <w:sz w:val="20"/>
      <w:szCs w:val="20"/>
    </w:rPr>
  </w:style>
  <w:style w:type="paragraph" w:styleId="TOC9">
    <w:name w:val="toc 9"/>
    <w:basedOn w:val="Normal"/>
    <w:next w:val="Normal"/>
    <w:autoRedefine/>
    <w:locked/>
    <w:rsid w:val="008336CD"/>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ykids.net/main/teachers/classroom_worksho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on.gmu.edu/~amcdonal/Propaganda%20Techniqu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j.org/modules/lesson_plans/detail.cfm?LessonPlanId=335"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arch.k12.ar.us/apush/files/Assignments/Political%20Cartoon%20symbols.pdf" TargetMode="External"/><Relationship Id="rId4" Type="http://schemas.openxmlformats.org/officeDocument/2006/relationships/settings" Target="settings.xml"/><Relationship Id="rId9" Type="http://schemas.openxmlformats.org/officeDocument/2006/relationships/hyperlink" Target="http://mediasmarts.ca/sites/default/files/pdfs/lesson-plan/Lesson_Bias_News_Sources.pdf"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38C9-35EA-4742-A099-616432F0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6493</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Lauren Shelton</cp:lastModifiedBy>
  <cp:revision>2</cp:revision>
  <dcterms:created xsi:type="dcterms:W3CDTF">2014-09-24T20:52:00Z</dcterms:created>
  <dcterms:modified xsi:type="dcterms:W3CDTF">2014-09-24T20:52:00Z</dcterms:modified>
</cp:coreProperties>
</file>