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54A" w:rsidRPr="004862CC" w:rsidRDefault="0031154A" w:rsidP="0031154A">
      <w:pPr>
        <w:rPr>
          <w:b/>
          <w:sz w:val="28"/>
          <w:szCs w:val="28"/>
        </w:rPr>
      </w:pPr>
      <w:r w:rsidRPr="0031154A">
        <w:rPr>
          <w:b/>
          <w:sz w:val="28"/>
          <w:szCs w:val="28"/>
          <w:u w:val="single"/>
        </w:rPr>
        <w:t>Understanding Citizenship</w:t>
      </w:r>
      <w:r w:rsidRPr="004862CC">
        <w:rPr>
          <w:b/>
          <w:sz w:val="28"/>
          <w:szCs w:val="28"/>
        </w:rPr>
        <w:t xml:space="preserve"> </w:t>
      </w:r>
      <w:r>
        <w:rPr>
          <w:b/>
          <w:sz w:val="28"/>
          <w:szCs w:val="28"/>
        </w:rPr>
        <w:tab/>
      </w:r>
      <w:r>
        <w:rPr>
          <w:b/>
          <w:sz w:val="28"/>
          <w:szCs w:val="28"/>
        </w:rPr>
        <w:tab/>
      </w:r>
      <w:r>
        <w:rPr>
          <w:b/>
          <w:sz w:val="28"/>
          <w:szCs w:val="28"/>
        </w:rPr>
        <w:tab/>
      </w:r>
      <w:r>
        <w:rPr>
          <w:b/>
          <w:sz w:val="28"/>
          <w:szCs w:val="28"/>
        </w:rPr>
        <w:tab/>
        <w:t>Name _______________________________________</w:t>
      </w:r>
    </w:p>
    <w:p w:rsidR="0031154A" w:rsidRDefault="0031154A" w:rsidP="0031154A">
      <w:pPr>
        <w:jc w:val="center"/>
      </w:pPr>
    </w:p>
    <w:tbl>
      <w:tblPr>
        <w:tblStyle w:val="TableGrid"/>
        <w:tblW w:w="10458" w:type="dxa"/>
        <w:tblLook w:val="04A0" w:firstRow="1" w:lastRow="0" w:firstColumn="1" w:lastColumn="0" w:noHBand="0" w:noVBand="1"/>
      </w:tblPr>
      <w:tblGrid>
        <w:gridCol w:w="1531"/>
        <w:gridCol w:w="8927"/>
      </w:tblGrid>
      <w:tr w:rsidR="0031154A" w:rsidTr="00F96150">
        <w:tc>
          <w:tcPr>
            <w:tcW w:w="1531" w:type="dxa"/>
          </w:tcPr>
          <w:p w:rsidR="0031154A" w:rsidRDefault="0031154A" w:rsidP="00F96150">
            <w:r>
              <w:t>14</w:t>
            </w:r>
            <w:r w:rsidRPr="00691E46">
              <w:rPr>
                <w:vertAlign w:val="superscript"/>
              </w:rPr>
              <w:t>th</w:t>
            </w:r>
            <w:r>
              <w:t xml:space="preserve"> Amendment, Section 1</w:t>
            </w:r>
          </w:p>
        </w:tc>
        <w:tc>
          <w:tcPr>
            <w:tcW w:w="8927" w:type="dxa"/>
          </w:tcPr>
          <w:p w:rsidR="0031154A" w:rsidRPr="00691E46" w:rsidRDefault="0031154A" w:rsidP="00F96150">
            <w:pPr>
              <w:rPr>
                <w:i/>
              </w:rPr>
            </w:pPr>
            <w:r w:rsidRPr="00691E46">
              <w:rPr>
                <w:i/>
              </w:rPr>
              <w:t xml:space="preserve">All persons born or naturalized in the United States, and subject to the jurisdiction thereof, are citizens of the United States and of the State wherein they reside. No State shall make or enforce any law which shall abridge </w:t>
            </w:r>
            <w:r w:rsidRPr="00691E46">
              <w:t>[take away]</w:t>
            </w:r>
            <w:r>
              <w:rPr>
                <w:i/>
              </w:rPr>
              <w:t xml:space="preserve"> </w:t>
            </w:r>
            <w:r w:rsidRPr="00691E46">
              <w:rPr>
                <w:i/>
              </w:rPr>
              <w:t>the privileges or immunities of citizens of the United States; nor shall any State deprive any person of life, liberty, or property, without due process of law; nor deny to any person within its jurisdiction the equal protection of the laws.</w:t>
            </w:r>
          </w:p>
        </w:tc>
      </w:tr>
      <w:tr w:rsidR="0031154A" w:rsidTr="00F96150">
        <w:tc>
          <w:tcPr>
            <w:tcW w:w="1531" w:type="dxa"/>
          </w:tcPr>
          <w:p w:rsidR="0031154A" w:rsidRDefault="0031154A" w:rsidP="00F96150">
            <w:r>
              <w:t>From Kids Law</w:t>
            </w:r>
          </w:p>
        </w:tc>
        <w:tc>
          <w:tcPr>
            <w:tcW w:w="8927" w:type="dxa"/>
          </w:tcPr>
          <w:p w:rsidR="0031154A" w:rsidRPr="00691E46" w:rsidRDefault="0031154A" w:rsidP="00F96150">
            <w:pPr>
              <w:rPr>
                <w:i/>
              </w:rPr>
            </w:pPr>
            <w:r w:rsidRPr="00852F55">
              <w:rPr>
                <w:i/>
              </w:rPr>
              <w:t>The 14th Amendment is a very important amendment that defines what it means to be a U.S. citizen and protects certain rights of the people. The Citizenship Clause gives individuals born in the United States – but especially at that time, African Americans – the right to citizenship.  Before the 14th amendment, African Americans could not become citizens, and this limited the rights of those who were able to escape slavery and become free.  This clause allows all people born in the United States to be U.S. citizens. Once you have American citizenship, it cannot be taken from you by Congress or other authorities, unless you lie to the government during the process to get U.S. citizenship.  Otherwise, everyone who becomes an American citizen stays an American citizen, unless they give it up themselves.</w:t>
            </w:r>
          </w:p>
        </w:tc>
      </w:tr>
      <w:tr w:rsidR="0031154A" w:rsidTr="00F96150">
        <w:trPr>
          <w:trHeight w:val="791"/>
        </w:trPr>
        <w:tc>
          <w:tcPr>
            <w:tcW w:w="1531" w:type="dxa"/>
          </w:tcPr>
          <w:p w:rsidR="0031154A" w:rsidRDefault="0031154A" w:rsidP="00F96150">
            <w:r>
              <w:t>Definition of citizenship</w:t>
            </w:r>
          </w:p>
        </w:tc>
        <w:tc>
          <w:tcPr>
            <w:tcW w:w="8927" w:type="dxa"/>
          </w:tcPr>
          <w:p w:rsidR="0031154A" w:rsidRDefault="0031154A" w:rsidP="00F96150"/>
          <w:p w:rsidR="0031154A" w:rsidRDefault="0031154A" w:rsidP="00F96150"/>
          <w:p w:rsidR="0031154A" w:rsidRDefault="0031154A" w:rsidP="00F96150"/>
          <w:p w:rsidR="0031154A" w:rsidRDefault="0031154A" w:rsidP="00F96150"/>
          <w:p w:rsidR="0031154A" w:rsidRDefault="0031154A" w:rsidP="00F96150"/>
        </w:tc>
      </w:tr>
    </w:tbl>
    <w:p w:rsidR="0031154A" w:rsidRPr="00E410A4" w:rsidRDefault="0031154A" w:rsidP="0031154A">
      <w:pPr>
        <w:rPr>
          <w:sz w:val="16"/>
          <w:szCs w:val="16"/>
        </w:rPr>
      </w:pPr>
    </w:p>
    <w:p w:rsidR="0031154A" w:rsidRPr="004862CC" w:rsidRDefault="0031154A" w:rsidP="0031154A">
      <w:pPr>
        <w:jc w:val="center"/>
        <w:rPr>
          <w:b/>
        </w:rPr>
      </w:pPr>
      <w:r w:rsidRPr="004862CC">
        <w:rPr>
          <w:b/>
        </w:rPr>
        <w:t xml:space="preserve">Citizenship: Just the Facts </w:t>
      </w:r>
    </w:p>
    <w:tbl>
      <w:tblPr>
        <w:tblStyle w:val="TableGrid"/>
        <w:tblW w:w="10458" w:type="dxa"/>
        <w:tblLook w:val="04A0" w:firstRow="1" w:lastRow="0" w:firstColumn="1" w:lastColumn="0" w:noHBand="0" w:noVBand="1"/>
      </w:tblPr>
      <w:tblGrid>
        <w:gridCol w:w="3486"/>
        <w:gridCol w:w="3486"/>
        <w:gridCol w:w="3486"/>
      </w:tblGrid>
      <w:tr w:rsidR="0031154A" w:rsidTr="00F96150">
        <w:tc>
          <w:tcPr>
            <w:tcW w:w="10458" w:type="dxa"/>
            <w:gridSpan w:val="3"/>
          </w:tcPr>
          <w:p w:rsidR="0031154A" w:rsidRPr="004862CC" w:rsidRDefault="0031154A" w:rsidP="00F96150">
            <w:pPr>
              <w:jc w:val="center"/>
              <w:rPr>
                <w:b/>
              </w:rPr>
            </w:pPr>
            <w:r w:rsidRPr="004862CC">
              <w:rPr>
                <w:b/>
              </w:rPr>
              <w:t>Three Ways of Becoming a Citizen of the United States</w:t>
            </w:r>
          </w:p>
        </w:tc>
      </w:tr>
      <w:tr w:rsidR="0031154A" w:rsidTr="00F96150">
        <w:tc>
          <w:tcPr>
            <w:tcW w:w="3486" w:type="dxa"/>
          </w:tcPr>
          <w:p w:rsidR="0031154A" w:rsidRDefault="0031154A" w:rsidP="00F96150"/>
          <w:p w:rsidR="0031154A" w:rsidRDefault="0031154A" w:rsidP="00F96150"/>
          <w:p w:rsidR="0031154A" w:rsidRDefault="0031154A" w:rsidP="00F96150"/>
        </w:tc>
        <w:tc>
          <w:tcPr>
            <w:tcW w:w="3486" w:type="dxa"/>
          </w:tcPr>
          <w:p w:rsidR="0031154A" w:rsidRDefault="0031154A" w:rsidP="00F96150"/>
        </w:tc>
        <w:tc>
          <w:tcPr>
            <w:tcW w:w="3486" w:type="dxa"/>
          </w:tcPr>
          <w:p w:rsidR="0031154A" w:rsidRDefault="0031154A" w:rsidP="00F96150"/>
        </w:tc>
      </w:tr>
    </w:tbl>
    <w:p w:rsidR="0031154A" w:rsidRPr="00E410A4" w:rsidRDefault="0031154A" w:rsidP="0031154A">
      <w:pPr>
        <w:rPr>
          <w:sz w:val="16"/>
          <w:szCs w:val="16"/>
        </w:rPr>
      </w:pPr>
    </w:p>
    <w:tbl>
      <w:tblPr>
        <w:tblStyle w:val="TableGrid"/>
        <w:tblW w:w="10458" w:type="dxa"/>
        <w:tblLook w:val="04A0" w:firstRow="1" w:lastRow="0" w:firstColumn="1" w:lastColumn="0" w:noHBand="0" w:noVBand="1"/>
      </w:tblPr>
      <w:tblGrid>
        <w:gridCol w:w="10458"/>
      </w:tblGrid>
      <w:tr w:rsidR="0031154A" w:rsidTr="00F96150">
        <w:tc>
          <w:tcPr>
            <w:tcW w:w="10458" w:type="dxa"/>
          </w:tcPr>
          <w:p w:rsidR="0031154A" w:rsidRDefault="0031154A" w:rsidP="00F96150">
            <w:pPr>
              <w:jc w:val="center"/>
              <w:rPr>
                <w:b/>
              </w:rPr>
            </w:pPr>
            <w:r>
              <w:rPr>
                <w:b/>
              </w:rPr>
              <w:t xml:space="preserve">Naturalization Process </w:t>
            </w:r>
          </w:p>
          <w:p w:rsidR="0031154A" w:rsidRPr="004862CC" w:rsidRDefault="0031154A" w:rsidP="00F96150">
            <w:pPr>
              <w:jc w:val="center"/>
            </w:pPr>
            <w:r>
              <w:t xml:space="preserve">Using complete sentences, explain the naturalization process. </w:t>
            </w:r>
          </w:p>
        </w:tc>
      </w:tr>
      <w:tr w:rsidR="0031154A" w:rsidTr="00F96150">
        <w:tc>
          <w:tcPr>
            <w:tcW w:w="10458" w:type="dxa"/>
          </w:tcPr>
          <w:p w:rsidR="0031154A" w:rsidRDefault="0031154A" w:rsidP="00F96150"/>
          <w:p w:rsidR="0031154A" w:rsidRDefault="0031154A" w:rsidP="00F96150"/>
          <w:p w:rsidR="0031154A" w:rsidRDefault="0031154A" w:rsidP="00F96150"/>
          <w:p w:rsidR="0031154A" w:rsidRDefault="0031154A" w:rsidP="00F96150"/>
          <w:p w:rsidR="0031154A" w:rsidRDefault="0031154A" w:rsidP="00F96150"/>
          <w:p w:rsidR="0031154A" w:rsidRDefault="0031154A" w:rsidP="00F96150"/>
          <w:p w:rsidR="0031154A" w:rsidRDefault="0031154A" w:rsidP="00F96150"/>
          <w:p w:rsidR="0031154A" w:rsidRDefault="0031154A" w:rsidP="00F96150"/>
          <w:p w:rsidR="0031154A" w:rsidRDefault="0031154A" w:rsidP="00F96150"/>
          <w:p w:rsidR="0031154A" w:rsidRDefault="0031154A" w:rsidP="00F96150"/>
          <w:p w:rsidR="0031154A" w:rsidRDefault="0031154A" w:rsidP="00F96150"/>
        </w:tc>
      </w:tr>
    </w:tbl>
    <w:p w:rsidR="0031154A" w:rsidRPr="00E410A4" w:rsidRDefault="0031154A" w:rsidP="0031154A">
      <w:pPr>
        <w:rPr>
          <w:sz w:val="16"/>
          <w:szCs w:val="16"/>
        </w:rPr>
      </w:pPr>
    </w:p>
    <w:tbl>
      <w:tblPr>
        <w:tblStyle w:val="TableGrid"/>
        <w:tblW w:w="10458" w:type="dxa"/>
        <w:tblLook w:val="04A0" w:firstRow="1" w:lastRow="0" w:firstColumn="1" w:lastColumn="0" w:noHBand="0" w:noVBand="1"/>
      </w:tblPr>
      <w:tblGrid>
        <w:gridCol w:w="10458"/>
      </w:tblGrid>
      <w:tr w:rsidR="0031154A" w:rsidTr="00F96150">
        <w:tc>
          <w:tcPr>
            <w:tcW w:w="10458" w:type="dxa"/>
          </w:tcPr>
          <w:p w:rsidR="0031154A" w:rsidRPr="004862CC" w:rsidRDefault="0031154A" w:rsidP="00F96150">
            <w:pPr>
              <w:jc w:val="center"/>
              <w:rPr>
                <w:b/>
              </w:rPr>
            </w:pPr>
            <w:r>
              <w:rPr>
                <w:b/>
              </w:rPr>
              <w:t>Impact of the Naturalization Process Discussion</w:t>
            </w:r>
          </w:p>
        </w:tc>
      </w:tr>
      <w:tr w:rsidR="0031154A" w:rsidTr="00F96150">
        <w:tc>
          <w:tcPr>
            <w:tcW w:w="10458" w:type="dxa"/>
          </w:tcPr>
          <w:p w:rsidR="0031154A" w:rsidRDefault="0031154A" w:rsidP="00F96150"/>
          <w:p w:rsidR="0031154A" w:rsidRDefault="0031154A" w:rsidP="00F96150"/>
          <w:p w:rsidR="0031154A" w:rsidRDefault="0031154A" w:rsidP="00F96150"/>
          <w:p w:rsidR="0031154A" w:rsidRDefault="0031154A" w:rsidP="00F96150"/>
          <w:p w:rsidR="0031154A" w:rsidRDefault="0031154A" w:rsidP="00F96150"/>
          <w:p w:rsidR="0031154A" w:rsidRDefault="0031154A" w:rsidP="00F96150"/>
        </w:tc>
      </w:tr>
    </w:tbl>
    <w:p w:rsidR="0031154A" w:rsidRDefault="0031154A">
      <w:r>
        <w:rPr>
          <w:rFonts w:ascii="Times New Roman" w:hAnsi="Times New Roman"/>
          <w:b/>
          <w:noProof/>
          <w:sz w:val="28"/>
          <w:szCs w:val="28"/>
        </w:rPr>
        <w:lastRenderedPageBreak/>
        <w:drawing>
          <wp:anchor distT="0" distB="0" distL="114300" distR="114300" simplePos="0" relativeHeight="251659264" behindDoc="0" locked="0" layoutInCell="1" allowOverlap="1" wp14:anchorId="03E935AF" wp14:editId="24BD3A6A">
            <wp:simplePos x="0" y="0"/>
            <wp:positionH relativeFrom="margin">
              <wp:posOffset>-57150</wp:posOffset>
            </wp:positionH>
            <wp:positionV relativeFrom="margin">
              <wp:posOffset>-152400</wp:posOffset>
            </wp:positionV>
            <wp:extent cx="7137400" cy="9239250"/>
            <wp:effectExtent l="0" t="0" r="0" b="0"/>
            <wp:wrapSquare wrapText="bothSides"/>
            <wp:docPr id="2" name="Picture 2" descr="Mac HD:Users:Elizabeth:Desktop:Citizenship Just the Facts Read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Elizabeth:Desktop:Citizenship Just the Facts Reading.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37400" cy="923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154A" w:rsidRDefault="0031154A">
      <w:bookmarkStart w:id="0" w:name="_GoBack"/>
      <w:r>
        <w:rPr>
          <w:rFonts w:ascii="Times New Roman" w:hAnsi="Times New Roman"/>
          <w:b/>
          <w:noProof/>
          <w:sz w:val="28"/>
          <w:szCs w:val="28"/>
        </w:rPr>
        <w:lastRenderedPageBreak/>
        <w:drawing>
          <wp:anchor distT="0" distB="0" distL="114300" distR="114300" simplePos="0" relativeHeight="251661312" behindDoc="0" locked="0" layoutInCell="1" allowOverlap="1" wp14:anchorId="6C768604" wp14:editId="1A003A52">
            <wp:simplePos x="0" y="0"/>
            <wp:positionH relativeFrom="margin">
              <wp:posOffset>-95250</wp:posOffset>
            </wp:positionH>
            <wp:positionV relativeFrom="margin">
              <wp:posOffset>-104775</wp:posOffset>
            </wp:positionV>
            <wp:extent cx="7108190" cy="9201150"/>
            <wp:effectExtent l="0" t="0" r="0" b="0"/>
            <wp:wrapSquare wrapText="bothSides"/>
            <wp:docPr id="3" name="Picture 3" descr="Mac HD:Users:Elizabeth:Desktop:Citizenship Just the Facts Workshee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Elizabeth:Desktop:Citizenship Just the Facts Worksheet.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8190" cy="92011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31154A" w:rsidRDefault="0031154A"/>
    <w:p w:rsidR="0031154A" w:rsidRDefault="0031154A"/>
    <w:p w:rsidR="0031154A" w:rsidRDefault="0031154A"/>
    <w:p w:rsidR="00831376" w:rsidRDefault="0031154A"/>
    <w:sectPr w:rsidR="00831376" w:rsidSect="003115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4A"/>
    <w:rsid w:val="0031154A"/>
    <w:rsid w:val="003655A7"/>
    <w:rsid w:val="00B2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5B436-8E54-466F-A9DF-48403DC2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54A"/>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54A"/>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5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54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Bay District Schools</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Shelton</dc:creator>
  <cp:keywords/>
  <dc:description/>
  <cp:lastModifiedBy>Lauren Shelton</cp:lastModifiedBy>
  <cp:revision>1</cp:revision>
  <cp:lastPrinted>2015-08-21T15:26:00Z</cp:lastPrinted>
  <dcterms:created xsi:type="dcterms:W3CDTF">2015-08-21T15:16:00Z</dcterms:created>
  <dcterms:modified xsi:type="dcterms:W3CDTF">2015-08-21T18:37:00Z</dcterms:modified>
</cp:coreProperties>
</file>